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DE" w:rsidRDefault="006375DE">
      <w:pPr>
        <w:pStyle w:val="a3"/>
        <w:spacing w:before="4"/>
        <w:ind w:left="0"/>
        <w:jc w:val="left"/>
        <w:rPr>
          <w:sz w:val="17"/>
        </w:rPr>
      </w:pPr>
    </w:p>
    <w:p w:rsidR="001C1859" w:rsidRPr="00135C10" w:rsidRDefault="001C1859" w:rsidP="001C185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Министерство образования и молодежной политики  Свердловской области</w:t>
      </w:r>
    </w:p>
    <w:p w:rsidR="001C1859" w:rsidRPr="00135C10" w:rsidRDefault="001C1859" w:rsidP="001C185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Управление образования Артемовского городского округа</w:t>
      </w:r>
    </w:p>
    <w:p w:rsidR="001C1859" w:rsidRPr="00135C10" w:rsidRDefault="001C1859" w:rsidP="001C18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5C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C1859" w:rsidRPr="00135C10" w:rsidRDefault="001C1859" w:rsidP="001C1859">
      <w:pPr>
        <w:pStyle w:val="a5"/>
        <w:tabs>
          <w:tab w:val="center" w:pos="4961"/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5C10">
        <w:rPr>
          <w:rFonts w:ascii="Times New Roman" w:hAnsi="Times New Roman"/>
          <w:b/>
          <w:sz w:val="24"/>
          <w:szCs w:val="24"/>
        </w:rPr>
        <w:t>«Средняя общеобразовательная школа № 3»</w:t>
      </w:r>
      <w:r>
        <w:rPr>
          <w:rFonts w:ascii="Times New Roman" w:hAnsi="Times New Roman"/>
          <w:b/>
          <w:sz w:val="24"/>
          <w:szCs w:val="24"/>
        </w:rPr>
        <w:tab/>
      </w:r>
    </w:p>
    <w:p w:rsidR="001C1859" w:rsidRDefault="001C1859" w:rsidP="001C1859">
      <w:pPr>
        <w:keepNext/>
        <w:keepLines/>
        <w:rPr>
          <w:color w:val="00000A"/>
        </w:rPr>
      </w:pPr>
    </w:p>
    <w:p w:rsidR="001C1859" w:rsidRPr="001C1859" w:rsidRDefault="001C1859" w:rsidP="001C1859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1859" w:rsidRPr="001C1859" w:rsidRDefault="001C1859" w:rsidP="001C1859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1859" w:rsidRPr="001C1859" w:rsidRDefault="001C1859" w:rsidP="001C1859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1859" w:rsidRPr="001C1859" w:rsidRDefault="001C1859" w:rsidP="001C1859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1859" w:rsidRPr="001C1859" w:rsidRDefault="001C1859" w:rsidP="001C1859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1859" w:rsidRPr="00493ECA" w:rsidRDefault="001C1859" w:rsidP="001C1859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1217E7">
        <w:rPr>
          <w:rFonts w:ascii="Times New Roman" w:hAnsi="Times New Roman"/>
          <w:i/>
          <w:sz w:val="28"/>
          <w:szCs w:val="28"/>
        </w:rPr>
        <w:t xml:space="preserve">14 </w:t>
      </w:r>
      <w:r w:rsidRPr="00493ECA">
        <w:rPr>
          <w:rFonts w:ascii="Times New Roman" w:hAnsi="Times New Roman"/>
          <w:i/>
          <w:sz w:val="28"/>
          <w:szCs w:val="28"/>
        </w:rPr>
        <w:t xml:space="preserve"> к  основной образовательной программе </w:t>
      </w:r>
    </w:p>
    <w:p w:rsidR="001C1859" w:rsidRPr="00493ECA" w:rsidRDefault="001C1859" w:rsidP="001C1859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среднего  общего образования МБОУ  «СОШ №3» </w:t>
      </w:r>
    </w:p>
    <w:p w:rsidR="001C1859" w:rsidRPr="00493ECA" w:rsidRDefault="001C1859" w:rsidP="001C1859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>(в ред. от</w:t>
      </w:r>
      <w:r>
        <w:rPr>
          <w:rFonts w:ascii="Times New Roman" w:hAnsi="Times New Roman"/>
          <w:i/>
          <w:sz w:val="28"/>
          <w:szCs w:val="28"/>
        </w:rPr>
        <w:t xml:space="preserve"> 30.</w:t>
      </w:r>
      <w:r w:rsidR="001217E7">
        <w:rPr>
          <w:rFonts w:ascii="Times New Roman" w:hAnsi="Times New Roman"/>
          <w:i/>
          <w:sz w:val="28"/>
          <w:szCs w:val="28"/>
        </w:rPr>
        <w:t>08</w:t>
      </w:r>
      <w:r>
        <w:rPr>
          <w:rFonts w:ascii="Times New Roman" w:hAnsi="Times New Roman"/>
          <w:i/>
          <w:sz w:val="28"/>
          <w:szCs w:val="28"/>
        </w:rPr>
        <w:t>.202</w:t>
      </w:r>
      <w:r w:rsidR="001217E7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г.</w:t>
      </w:r>
      <w:r w:rsidRPr="00493ECA">
        <w:rPr>
          <w:rFonts w:ascii="Times New Roman" w:hAnsi="Times New Roman"/>
          <w:i/>
          <w:sz w:val="28"/>
          <w:szCs w:val="28"/>
        </w:rPr>
        <w:t xml:space="preserve">) </w:t>
      </w:r>
    </w:p>
    <w:p w:rsidR="001C1859" w:rsidRDefault="001C1859" w:rsidP="001C1859"/>
    <w:p w:rsidR="001C1859" w:rsidRDefault="001C1859" w:rsidP="001C1859">
      <w:pPr>
        <w:rPr>
          <w:sz w:val="28"/>
          <w:szCs w:val="28"/>
        </w:rPr>
      </w:pPr>
    </w:p>
    <w:p w:rsidR="001C1859" w:rsidRDefault="001C1859" w:rsidP="001C1859">
      <w:pPr>
        <w:jc w:val="center"/>
        <w:rPr>
          <w:sz w:val="28"/>
          <w:szCs w:val="28"/>
        </w:rPr>
      </w:pPr>
    </w:p>
    <w:p w:rsidR="001C1859" w:rsidRDefault="001C1859" w:rsidP="001C1859">
      <w:pPr>
        <w:rPr>
          <w:sz w:val="28"/>
          <w:szCs w:val="28"/>
        </w:rPr>
      </w:pPr>
    </w:p>
    <w:p w:rsidR="001C1859" w:rsidRDefault="001C1859" w:rsidP="001C1859">
      <w:pPr>
        <w:rPr>
          <w:sz w:val="28"/>
          <w:szCs w:val="28"/>
        </w:rPr>
      </w:pPr>
    </w:p>
    <w:p w:rsidR="001C1859" w:rsidRDefault="001C1859" w:rsidP="001C1859">
      <w:pPr>
        <w:rPr>
          <w:sz w:val="28"/>
          <w:szCs w:val="28"/>
        </w:rPr>
      </w:pPr>
    </w:p>
    <w:p w:rsidR="001C1859" w:rsidRDefault="001C1859" w:rsidP="001C1859">
      <w:pPr>
        <w:rPr>
          <w:sz w:val="28"/>
          <w:szCs w:val="28"/>
        </w:rPr>
      </w:pPr>
    </w:p>
    <w:p w:rsidR="001C1859" w:rsidRPr="00493ECA" w:rsidRDefault="001C1859" w:rsidP="001C1859">
      <w:pPr>
        <w:jc w:val="center"/>
        <w:rPr>
          <w:b/>
          <w:sz w:val="40"/>
          <w:szCs w:val="40"/>
        </w:rPr>
      </w:pPr>
      <w:r w:rsidRPr="00493ECA">
        <w:rPr>
          <w:b/>
          <w:sz w:val="40"/>
          <w:szCs w:val="40"/>
        </w:rPr>
        <w:t>РАБОЧАЯ ПРОГРАММА</w:t>
      </w:r>
    </w:p>
    <w:p w:rsidR="001C1859" w:rsidRPr="00493ECA" w:rsidRDefault="001C1859" w:rsidP="001C1859">
      <w:pPr>
        <w:jc w:val="center"/>
        <w:rPr>
          <w:sz w:val="40"/>
          <w:szCs w:val="40"/>
        </w:rPr>
      </w:pPr>
      <w:r w:rsidRPr="00493ECA">
        <w:rPr>
          <w:sz w:val="40"/>
          <w:szCs w:val="40"/>
        </w:rPr>
        <w:t>учебного предмета «</w:t>
      </w:r>
      <w:r>
        <w:rPr>
          <w:sz w:val="40"/>
          <w:szCs w:val="40"/>
        </w:rPr>
        <w:t>Физическая культура</w:t>
      </w:r>
      <w:r w:rsidRPr="00493ECA">
        <w:rPr>
          <w:sz w:val="40"/>
          <w:szCs w:val="40"/>
        </w:rPr>
        <w:t>»</w:t>
      </w:r>
    </w:p>
    <w:p w:rsidR="001C1859" w:rsidRPr="00493ECA" w:rsidRDefault="001C1859" w:rsidP="001C1859">
      <w:pPr>
        <w:jc w:val="center"/>
        <w:rPr>
          <w:sz w:val="40"/>
          <w:szCs w:val="40"/>
        </w:rPr>
      </w:pPr>
      <w:r w:rsidRPr="00493ECA">
        <w:rPr>
          <w:sz w:val="40"/>
          <w:szCs w:val="40"/>
        </w:rPr>
        <w:t xml:space="preserve">( </w:t>
      </w:r>
      <w:r>
        <w:rPr>
          <w:i/>
          <w:sz w:val="40"/>
          <w:szCs w:val="40"/>
        </w:rPr>
        <w:t xml:space="preserve">базовый </w:t>
      </w:r>
      <w:r w:rsidRPr="00493ECA">
        <w:rPr>
          <w:i/>
          <w:sz w:val="40"/>
          <w:szCs w:val="40"/>
        </w:rPr>
        <w:t xml:space="preserve"> уровень</w:t>
      </w:r>
      <w:r w:rsidRPr="00493ECA">
        <w:rPr>
          <w:sz w:val="40"/>
          <w:szCs w:val="40"/>
        </w:rPr>
        <w:t>)</w:t>
      </w:r>
    </w:p>
    <w:p w:rsidR="006375DE" w:rsidRDefault="001C1859" w:rsidP="001C1859">
      <w:pPr>
        <w:rPr>
          <w:sz w:val="17"/>
        </w:rPr>
        <w:sectPr w:rsidR="006375DE" w:rsidSect="001C1859">
          <w:type w:val="continuous"/>
          <w:pgSz w:w="12240" w:h="16820"/>
          <w:pgMar w:top="426" w:right="900" w:bottom="280" w:left="1720" w:header="720" w:footer="720" w:gutter="0"/>
          <w:cols w:space="720"/>
        </w:sectPr>
      </w:pPr>
      <w:r>
        <w:rPr>
          <w:sz w:val="40"/>
          <w:szCs w:val="40"/>
        </w:rPr>
        <w:t xml:space="preserve">                                       </w:t>
      </w:r>
      <w:r w:rsidRPr="00493ECA">
        <w:rPr>
          <w:sz w:val="40"/>
          <w:szCs w:val="40"/>
        </w:rPr>
        <w:t>10 - 11 класс</w:t>
      </w:r>
    </w:p>
    <w:p w:rsidR="006375DE" w:rsidRDefault="00234726">
      <w:pPr>
        <w:pStyle w:val="11"/>
        <w:spacing w:before="86" w:line="274" w:lineRule="exact"/>
        <w:ind w:left="4012"/>
      </w:pPr>
      <w:r>
        <w:lastRenderedPageBreak/>
        <w:t>1. Пояснительная записка</w:t>
      </w:r>
    </w:p>
    <w:p w:rsidR="006375DE" w:rsidRDefault="00234726">
      <w:pPr>
        <w:pStyle w:val="a3"/>
        <w:spacing w:line="274" w:lineRule="exact"/>
        <w:ind w:left="1001"/>
      </w:pPr>
      <w:r>
        <w:t>Данная рабочая программа составлена в соответствии с документами:</w:t>
      </w:r>
    </w:p>
    <w:p w:rsidR="006375DE" w:rsidRDefault="00234726">
      <w:pPr>
        <w:pStyle w:val="a4"/>
        <w:numPr>
          <w:ilvl w:val="0"/>
          <w:numId w:val="5"/>
        </w:numPr>
        <w:tabs>
          <w:tab w:val="left" w:pos="1362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</w:p>
    <w:p w:rsidR="006375DE" w:rsidRDefault="00234726">
      <w:pPr>
        <w:pStyle w:val="a3"/>
        <w:spacing w:before="12" w:line="249" w:lineRule="auto"/>
        <w:ind w:left="1362" w:right="240"/>
      </w:pPr>
      <w:r>
        <w:t>от 17 мая 2012 года N 413 «Об утверждении федерального государственного образовательного стандарта среднего общего образования» (с изменениями на 29 июня 2017 года);</w:t>
      </w:r>
    </w:p>
    <w:p w:rsidR="006375DE" w:rsidRDefault="00234726">
      <w:pPr>
        <w:pStyle w:val="a3"/>
        <w:spacing w:line="267" w:lineRule="exact"/>
        <w:ind w:left="1362"/>
      </w:pPr>
      <w:r>
        <w:t>Документ с изменениями, внесенными: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spacing w:line="273" w:lineRule="auto"/>
        <w:ind w:right="232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приказ Министерства образования и 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 Федерации от</w:t>
      </w:r>
    </w:p>
    <w:p w:rsidR="006375DE" w:rsidRDefault="00234726">
      <w:pPr>
        <w:pStyle w:val="a3"/>
        <w:spacing w:before="3" w:line="276" w:lineRule="auto"/>
        <w:ind w:left="1362" w:right="227"/>
      </w:pPr>
      <w:r>
        <w:t xml:space="preserve">17 мая 2012 г. № 413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среднего (полного) общего образования» от  29 декабря 2014 г. №</w:t>
      </w:r>
      <w:r>
        <w:rPr>
          <w:spacing w:val="-3"/>
        </w:rPr>
        <w:t xml:space="preserve"> </w:t>
      </w:r>
      <w:r>
        <w:t>1645;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spacing w:before="1" w:line="276" w:lineRule="auto"/>
        <w:ind w:right="235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</w:t>
      </w:r>
      <w:r>
        <w:rPr>
          <w:spacing w:val="-13"/>
          <w:sz w:val="24"/>
        </w:rPr>
        <w:t xml:space="preserve"> </w:t>
      </w:r>
      <w:r>
        <w:rPr>
          <w:sz w:val="24"/>
        </w:rPr>
        <w:t>1578;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spacing w:line="276" w:lineRule="auto"/>
        <w:ind w:right="223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 29.06. 2017 г. № 613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федеральный государственный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17.05.2012г. №</w:t>
      </w:r>
      <w:r>
        <w:rPr>
          <w:spacing w:val="-18"/>
          <w:sz w:val="24"/>
        </w:rPr>
        <w:t xml:space="preserve"> </w:t>
      </w:r>
      <w:r>
        <w:rPr>
          <w:sz w:val="24"/>
        </w:rPr>
        <w:t>413»</w:t>
      </w:r>
    </w:p>
    <w:p w:rsidR="006375DE" w:rsidRDefault="00234726">
      <w:pPr>
        <w:pStyle w:val="a4"/>
        <w:numPr>
          <w:ilvl w:val="0"/>
          <w:numId w:val="5"/>
        </w:numPr>
        <w:tabs>
          <w:tab w:val="left" w:pos="1362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 по общему образованию (протокол от 28 июня 2016 №2/16-з) [Электронный ресурс].- URL: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http://fgosreestr.ru/</w:t>
        </w:r>
      </w:hyperlink>
      <w:r>
        <w:rPr>
          <w:sz w:val="24"/>
        </w:rPr>
        <w:t>;</w:t>
      </w:r>
    </w:p>
    <w:p w:rsidR="006375DE" w:rsidRDefault="00234726">
      <w:pPr>
        <w:pStyle w:val="a4"/>
        <w:numPr>
          <w:ilvl w:val="0"/>
          <w:numId w:val="5"/>
        </w:numPr>
        <w:tabs>
          <w:tab w:val="left" w:pos="1362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среднего общего образования </w:t>
      </w:r>
      <w:r w:rsidR="001C1859">
        <w:rPr>
          <w:sz w:val="24"/>
        </w:rPr>
        <w:t>МБОУ "СОШ №3", 202</w:t>
      </w:r>
      <w:r w:rsidR="001217E7">
        <w:rPr>
          <w:sz w:val="24"/>
        </w:rPr>
        <w:t>3</w:t>
      </w:r>
      <w:r w:rsidR="001C1859">
        <w:rPr>
          <w:sz w:val="24"/>
        </w:rPr>
        <w:t xml:space="preserve"> г.</w:t>
      </w:r>
    </w:p>
    <w:p w:rsidR="006375DE" w:rsidRDefault="006375DE">
      <w:pPr>
        <w:pStyle w:val="a3"/>
        <w:spacing w:before="8"/>
        <w:ind w:left="0"/>
        <w:jc w:val="left"/>
        <w:rPr>
          <w:sz w:val="23"/>
        </w:rPr>
      </w:pPr>
    </w:p>
    <w:p w:rsidR="006375DE" w:rsidRDefault="00234726">
      <w:pPr>
        <w:pStyle w:val="11"/>
        <w:spacing w:line="274" w:lineRule="exact"/>
      </w:pPr>
      <w:r>
        <w:t>Общая характеристика учебного предмета</w:t>
      </w:r>
    </w:p>
    <w:p w:rsidR="006375DE" w:rsidRDefault="00234726">
      <w:pPr>
        <w:pStyle w:val="a3"/>
        <w:ind w:right="226" w:firstLine="707"/>
      </w:pPr>
      <w: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375DE" w:rsidRDefault="00234726">
      <w:pPr>
        <w:pStyle w:val="a3"/>
        <w:ind w:right="230" w:firstLine="707"/>
      </w:pPr>
      <w:r>
        <w:t>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375DE" w:rsidRDefault="00234726">
      <w:pPr>
        <w:pStyle w:val="a3"/>
        <w:ind w:right="230" w:firstLine="707"/>
      </w:pPr>
      <w:r>
        <w:t>Учебный предмет «Физическая культура» изучается на межпредметной основе практически со всеми предметными областями среднего общего образования.</w:t>
      </w:r>
    </w:p>
    <w:p w:rsidR="006375DE" w:rsidRDefault="00234726">
      <w:pPr>
        <w:pStyle w:val="a3"/>
        <w:ind w:right="235" w:firstLine="707"/>
      </w:pPr>
      <w:r>
        <w:t>Учебный предмет «Физическая культура» направлен на развитие готовности и способности учащихся: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ind w:right="231"/>
        <w:rPr>
          <w:sz w:val="24"/>
        </w:rPr>
      </w:pPr>
      <w:r>
        <w:rPr>
          <w:sz w:val="24"/>
        </w:rPr>
        <w:t>использовать разнообразные формы и виды физкультурной деятельности для организации здорового образа жизни, активного отдыха и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ind w:right="230"/>
        <w:rPr>
          <w:sz w:val="24"/>
        </w:rPr>
      </w:pPr>
      <w:r>
        <w:rPr>
          <w:sz w:val="24"/>
        </w:rPr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владеть основными способами самоконтроля индивидуальных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показателей</w:t>
      </w:r>
    </w:p>
    <w:p w:rsidR="006375DE" w:rsidRDefault="006375DE">
      <w:pPr>
        <w:spacing w:line="293" w:lineRule="exact"/>
        <w:jc w:val="both"/>
        <w:rPr>
          <w:sz w:val="24"/>
        </w:rPr>
        <w:sectPr w:rsidR="006375DE" w:rsidSect="001C1859">
          <w:footerReference w:type="default" r:id="rId8"/>
          <w:pgSz w:w="11910" w:h="16840"/>
          <w:pgMar w:top="709" w:right="620" w:bottom="1240" w:left="1060" w:header="0" w:footer="1029" w:gutter="0"/>
          <w:cols w:space="720"/>
        </w:sectPr>
      </w:pPr>
    </w:p>
    <w:p w:rsidR="006375DE" w:rsidRDefault="00234726">
      <w:pPr>
        <w:pStyle w:val="a3"/>
        <w:spacing w:before="68"/>
        <w:ind w:left="1362" w:right="232"/>
      </w:pPr>
      <w:r>
        <w:lastRenderedPageBreak/>
        <w:t>здоровья, умственной и физической работоспособности, физического развития и физических качеств;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ind w:right="224"/>
        <w:rPr>
          <w:sz w:val="24"/>
        </w:rPr>
      </w:pPr>
      <w:r>
        <w:rPr>
          <w:sz w:val="24"/>
        </w:rPr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работоспособности;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spacing w:before="2"/>
        <w:ind w:right="230"/>
        <w:rPr>
          <w:sz w:val="24"/>
        </w:rPr>
      </w:pPr>
      <w:r>
        <w:rPr>
          <w:sz w:val="24"/>
        </w:rPr>
        <w:t>владеть техническими приёмами и двигательными действиями базовых видов спорта, активное применение их в игровой и соревновательной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6375DE" w:rsidRDefault="00234726">
      <w:pPr>
        <w:pStyle w:val="a4"/>
        <w:numPr>
          <w:ilvl w:val="0"/>
          <w:numId w:val="4"/>
        </w:numPr>
        <w:tabs>
          <w:tab w:val="left" w:pos="1362"/>
        </w:tabs>
        <w:ind w:right="226"/>
        <w:rPr>
          <w:sz w:val="24"/>
        </w:rPr>
      </w:pPr>
      <w:r>
        <w:rPr>
          <w:sz w:val="24"/>
        </w:rPr>
        <w:t>быть готовым к выполнению нормативов Всероссийского физкультурно- оздоровительного комплекса «Готов к труду и обороне»</w:t>
      </w:r>
      <w:r>
        <w:rPr>
          <w:spacing w:val="-12"/>
          <w:sz w:val="24"/>
        </w:rPr>
        <w:t xml:space="preserve"> </w:t>
      </w:r>
      <w:r>
        <w:rPr>
          <w:sz w:val="24"/>
        </w:rPr>
        <w:t>(ГТО).</w:t>
      </w:r>
    </w:p>
    <w:p w:rsidR="006375DE" w:rsidRDefault="006375DE">
      <w:pPr>
        <w:pStyle w:val="a3"/>
        <w:spacing w:before="9"/>
        <w:ind w:left="0"/>
        <w:jc w:val="left"/>
        <w:rPr>
          <w:sz w:val="23"/>
        </w:rPr>
      </w:pPr>
    </w:p>
    <w:p w:rsidR="006375DE" w:rsidRDefault="00234726">
      <w:pPr>
        <w:pStyle w:val="a3"/>
        <w:spacing w:line="276" w:lineRule="auto"/>
        <w:ind w:right="230" w:firstLine="707"/>
      </w:pPr>
      <w:r>
        <w:t>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375DE" w:rsidRDefault="006375DE">
      <w:pPr>
        <w:pStyle w:val="a3"/>
        <w:ind w:left="0"/>
        <w:jc w:val="left"/>
        <w:rPr>
          <w:sz w:val="28"/>
        </w:rPr>
      </w:pPr>
    </w:p>
    <w:p w:rsidR="006375DE" w:rsidRDefault="00234726">
      <w:pPr>
        <w:pStyle w:val="11"/>
        <w:spacing w:before="1" w:line="274" w:lineRule="exact"/>
      </w:pPr>
      <w:r>
        <w:t xml:space="preserve">Место учебного предмета в учебном плане </w:t>
      </w:r>
      <w:r w:rsidR="001C1859">
        <w:t>МБОУ "СОШ №3"</w:t>
      </w:r>
    </w:p>
    <w:p w:rsidR="006375DE" w:rsidRDefault="00234726" w:rsidP="001C1859">
      <w:pPr>
        <w:pStyle w:val="a3"/>
        <w:ind w:left="709" w:right="224" w:hanging="67"/>
      </w:pPr>
      <w:r>
        <w:t xml:space="preserve">Учебный план </w:t>
      </w:r>
      <w:r w:rsidR="001C1859">
        <w:t xml:space="preserve">МБОУ "СОШ №3" </w:t>
      </w:r>
      <w:r>
        <w:t xml:space="preserve">предусматривает изучение данного учебного предмета в </w:t>
      </w:r>
      <w:r w:rsidR="001C1859">
        <w:t xml:space="preserve"> </w:t>
      </w:r>
      <w:r>
        <w:t>10 классе в объеме 105 часов из расчета 3-х часов в неделю и в 11 классе в объеме 102 часа из расчёта 3-х часов в</w:t>
      </w:r>
      <w:r>
        <w:rPr>
          <w:spacing w:val="-1"/>
        </w:rPr>
        <w:t xml:space="preserve"> </w:t>
      </w:r>
      <w:r>
        <w:t>неделю.</w:t>
      </w:r>
    </w:p>
    <w:p w:rsidR="006375DE" w:rsidRDefault="006375DE">
      <w:pPr>
        <w:sectPr w:rsidR="006375DE">
          <w:pgSz w:w="11910" w:h="16840"/>
          <w:pgMar w:top="1040" w:right="620" w:bottom="1240" w:left="1060" w:header="0" w:footer="1029" w:gutter="0"/>
          <w:cols w:space="720"/>
        </w:sectPr>
      </w:pPr>
    </w:p>
    <w:p w:rsidR="006375DE" w:rsidRDefault="00234726">
      <w:pPr>
        <w:pStyle w:val="11"/>
        <w:spacing w:before="73"/>
        <w:ind w:left="1001"/>
      </w:pPr>
      <w:r>
        <w:lastRenderedPageBreak/>
        <w:t>2. Планируемые результаты освоения учебной программы</w:t>
      </w:r>
    </w:p>
    <w:p w:rsidR="006375DE" w:rsidRDefault="00234726">
      <w:pPr>
        <w:pStyle w:val="a4"/>
        <w:numPr>
          <w:ilvl w:val="1"/>
          <w:numId w:val="3"/>
        </w:numPr>
        <w:tabs>
          <w:tab w:val="left" w:pos="1062"/>
        </w:tabs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375DE" w:rsidRDefault="00234726">
      <w:pPr>
        <w:pStyle w:val="a3"/>
        <w:spacing w:before="39" w:line="276" w:lineRule="auto"/>
        <w:ind w:right="235"/>
      </w:pPr>
      <w:r>
        <w:t>Личностные результаты в сфере отношений обучающихся к себе, к своему здоровью, к познанию себя: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20"/>
          <w:sz w:val="24"/>
        </w:rPr>
        <w:t xml:space="preserve"> </w:t>
      </w:r>
      <w:r>
        <w:rPr>
          <w:sz w:val="24"/>
        </w:rPr>
        <w:t>планы;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74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57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75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23"/>
        </w:tabs>
        <w:ind w:left="822" w:hanging="181"/>
        <w:rPr>
          <w:sz w:val="24"/>
        </w:rPr>
      </w:pPr>
      <w:r>
        <w:rPr>
          <w:sz w:val="24"/>
        </w:rPr>
        <w:t>неприятие вредных привычек: курения, употребления 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:rsidR="006375DE" w:rsidRDefault="00234726">
      <w:pPr>
        <w:pStyle w:val="a3"/>
        <w:spacing w:before="41" w:line="278" w:lineRule="auto"/>
        <w:ind w:right="234"/>
      </w:pPr>
      <w:r>
        <w:t>Личностные результаты в сфере отношений обучающихся к России как к Родине (Отечеству):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3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судьбе России, патриотизм, готовность к служению Отечеству, его защите;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9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уважение к государственным символам (герб, флаг,</w:t>
      </w:r>
      <w:r>
        <w:rPr>
          <w:spacing w:val="-11"/>
          <w:sz w:val="24"/>
        </w:rPr>
        <w:t xml:space="preserve"> </w:t>
      </w:r>
      <w:r>
        <w:rPr>
          <w:sz w:val="24"/>
        </w:rPr>
        <w:t>гимн);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30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375DE" w:rsidRDefault="00234726">
      <w:pPr>
        <w:pStyle w:val="a3"/>
        <w:spacing w:line="278" w:lineRule="auto"/>
        <w:ind w:right="235"/>
      </w:pPr>
      <w:r>
        <w:t>Личностные результаты в сфере отношений обучающихся к закону, государству и к гражданскому обществу: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1012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обязанности,;</w:t>
      </w:r>
    </w:p>
    <w:p w:rsidR="006375DE" w:rsidRDefault="00234726">
      <w:pPr>
        <w:pStyle w:val="a3"/>
        <w:spacing w:line="278" w:lineRule="auto"/>
        <w:ind w:right="232"/>
      </w:pPr>
      <w:r>
        <w:t>–готовность отстаивать собственные права и свободы человека и гражданина в соответствии с Конституцией Российской Федерации, правовая грамотность;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23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94"/>
          <w:tab w:val="left" w:pos="995"/>
          <w:tab w:val="left" w:pos="2352"/>
          <w:tab w:val="left" w:pos="4002"/>
          <w:tab w:val="left" w:pos="4350"/>
          <w:tab w:val="left" w:pos="6380"/>
          <w:tab w:val="left" w:pos="7476"/>
          <w:tab w:val="left" w:pos="7819"/>
          <w:tab w:val="left" w:pos="9030"/>
        </w:tabs>
        <w:spacing w:line="276" w:lineRule="auto"/>
        <w:ind w:right="232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конструктивному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  <w:r>
        <w:rPr>
          <w:sz w:val="24"/>
        </w:rPr>
        <w:tab/>
        <w:t>принятии</w:t>
      </w:r>
      <w:r>
        <w:rPr>
          <w:sz w:val="24"/>
        </w:rPr>
        <w:tab/>
      </w:r>
      <w:r>
        <w:rPr>
          <w:spacing w:val="-3"/>
          <w:sz w:val="24"/>
        </w:rPr>
        <w:t xml:space="preserve">решений, </w:t>
      </w:r>
      <w:r>
        <w:rPr>
          <w:sz w:val="24"/>
        </w:rPr>
        <w:t>затрагивающих их права и интересы, в том числе в общественно значимой деятельности; Личностные результаты в сфере отношений обучающихся с окружающими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6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63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мировоззрению;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37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  <w:r>
        <w:rPr>
          <w:spacing w:val="17"/>
          <w:sz w:val="24"/>
        </w:rPr>
        <w:t xml:space="preserve"> </w:t>
      </w:r>
      <w:r>
        <w:rPr>
          <w:sz w:val="24"/>
        </w:rPr>
        <w:t>бережное,</w:t>
      </w:r>
    </w:p>
    <w:p w:rsidR="006375DE" w:rsidRDefault="006375DE">
      <w:pPr>
        <w:spacing w:line="276" w:lineRule="auto"/>
        <w:jc w:val="both"/>
        <w:rPr>
          <w:sz w:val="24"/>
        </w:rPr>
        <w:sectPr w:rsidR="006375DE">
          <w:pgSz w:w="11910" w:h="16840"/>
          <w:pgMar w:top="1040" w:right="620" w:bottom="1240" w:left="1060" w:header="0" w:footer="1029" w:gutter="0"/>
          <w:cols w:space="720"/>
        </w:sectPr>
      </w:pPr>
    </w:p>
    <w:p w:rsidR="006375DE" w:rsidRDefault="00234726">
      <w:pPr>
        <w:pStyle w:val="a3"/>
        <w:spacing w:before="68" w:line="278" w:lineRule="auto"/>
        <w:ind w:right="227"/>
      </w:pPr>
      <w:r>
        <w:lastRenderedPageBreak/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дружелюбия);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87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375DE" w:rsidRDefault="00234726">
      <w:pPr>
        <w:pStyle w:val="a3"/>
        <w:spacing w:line="276" w:lineRule="auto"/>
        <w:ind w:right="237"/>
      </w:pPr>
      <w:r>
        <w:t>Личностные результаты в сфере отношений обучающихся к окружающему миру, живой природе: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9"/>
        </w:tabs>
        <w:spacing w:line="276" w:lineRule="auto"/>
        <w:ind w:right="226" w:firstLine="0"/>
        <w:jc w:val="left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Личностные результаты в сфере отношений обучающихся к семье и родителям, в том числе подготовка к 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233" w:firstLine="0"/>
        <w:jc w:val="left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1"/>
        </w:tabs>
        <w:spacing w:line="278" w:lineRule="auto"/>
        <w:ind w:right="227" w:firstLine="0"/>
        <w:jc w:val="left"/>
        <w:rPr>
          <w:sz w:val="24"/>
        </w:rPr>
      </w:pPr>
      <w:r>
        <w:rPr>
          <w:sz w:val="24"/>
        </w:rPr>
        <w:t>положительный образ семьи, родительства (отцовства и материнства), интериоризация традиционных 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ценностей.</w:t>
      </w:r>
    </w:p>
    <w:p w:rsidR="006375DE" w:rsidRDefault="00234726">
      <w:pPr>
        <w:pStyle w:val="a3"/>
        <w:spacing w:line="276" w:lineRule="auto"/>
        <w:ind w:right="225"/>
        <w:jc w:val="left"/>
      </w:pPr>
      <w:r>
        <w:t>Личностные результаты в сфере отношения обучающихся к труду, в сфере социально- экономических отношений: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25"/>
        </w:tabs>
        <w:spacing w:line="275" w:lineRule="exact"/>
        <w:ind w:left="824" w:hanging="183"/>
        <w:jc w:val="left"/>
        <w:rPr>
          <w:sz w:val="24"/>
        </w:rPr>
      </w:pPr>
      <w:r>
        <w:rPr>
          <w:sz w:val="24"/>
        </w:rPr>
        <w:t>уважение ко всем формам собственности, готовность к защите 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собственности,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87"/>
        </w:tabs>
        <w:spacing w:before="33" w:line="278" w:lineRule="auto"/>
        <w:ind w:right="235" w:firstLine="0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95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9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69"/>
        </w:tabs>
        <w:spacing w:line="278" w:lineRule="auto"/>
        <w:ind w:right="234" w:firstLine="0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6375DE" w:rsidRDefault="00234726">
      <w:pPr>
        <w:pStyle w:val="a3"/>
        <w:spacing w:line="276" w:lineRule="auto"/>
        <w:ind w:right="231"/>
      </w:pPr>
      <w: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49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6375DE" w:rsidRDefault="006375DE">
      <w:pPr>
        <w:spacing w:line="276" w:lineRule="auto"/>
        <w:jc w:val="both"/>
        <w:rPr>
          <w:sz w:val="24"/>
        </w:rPr>
        <w:sectPr w:rsidR="006375DE">
          <w:pgSz w:w="11910" w:h="16840"/>
          <w:pgMar w:top="1040" w:right="620" w:bottom="1240" w:left="1060" w:header="0" w:footer="1029" w:gutter="0"/>
          <w:cols w:space="720"/>
        </w:sectPr>
      </w:pPr>
    </w:p>
    <w:p w:rsidR="006375DE" w:rsidRDefault="00234726">
      <w:pPr>
        <w:pStyle w:val="11"/>
        <w:numPr>
          <w:ilvl w:val="1"/>
          <w:numId w:val="3"/>
        </w:numPr>
        <w:tabs>
          <w:tab w:val="left" w:pos="1062"/>
        </w:tabs>
        <w:spacing w:before="73"/>
      </w:pPr>
      <w:r>
        <w:lastRenderedPageBreak/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6375DE" w:rsidRDefault="00234726">
      <w:pPr>
        <w:pStyle w:val="a3"/>
        <w:tabs>
          <w:tab w:val="left" w:pos="2738"/>
          <w:tab w:val="left" w:pos="4218"/>
          <w:tab w:val="left" w:pos="5484"/>
          <w:tab w:val="left" w:pos="6781"/>
          <w:tab w:val="left" w:pos="8841"/>
        </w:tabs>
        <w:spacing w:before="39" w:line="276" w:lineRule="auto"/>
        <w:ind w:right="225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3"/>
        </w:rPr>
        <w:t xml:space="preserve">программы </w:t>
      </w:r>
      <w:r>
        <w:t>представлены тремя группами универсальных учебных действий</w:t>
      </w:r>
      <w:r>
        <w:rPr>
          <w:spacing w:val="-2"/>
        </w:rPr>
        <w:t xml:space="preserve"> </w:t>
      </w:r>
      <w:r>
        <w:t>(УУД).</w:t>
      </w:r>
    </w:p>
    <w:p w:rsidR="006375DE" w:rsidRDefault="00234726">
      <w:pPr>
        <w:pStyle w:val="a4"/>
        <w:numPr>
          <w:ilvl w:val="0"/>
          <w:numId w:val="1"/>
        </w:numPr>
        <w:tabs>
          <w:tab w:val="left" w:pos="883"/>
        </w:tabs>
        <w:spacing w:line="276" w:lineRule="auto"/>
        <w:ind w:right="4392" w:firstLine="0"/>
        <w:rPr>
          <w:sz w:val="24"/>
        </w:rPr>
      </w:pPr>
      <w:r>
        <w:rPr>
          <w:sz w:val="24"/>
        </w:rPr>
        <w:t>Регулятивные универсальные учебные действия 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61"/>
        </w:tabs>
        <w:spacing w:line="276" w:lineRule="auto"/>
        <w:ind w:right="234" w:firstLine="0"/>
        <w:jc w:val="left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достигнута;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21"/>
        </w:tabs>
        <w:spacing w:line="276" w:lineRule="auto"/>
        <w:ind w:right="232" w:firstLine="0"/>
        <w:jc w:val="left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37"/>
        </w:tabs>
        <w:spacing w:line="276" w:lineRule="auto"/>
        <w:ind w:right="232" w:firstLine="0"/>
        <w:jc w:val="left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89"/>
          <w:tab w:val="left" w:pos="990"/>
          <w:tab w:val="left" w:pos="2184"/>
          <w:tab w:val="left" w:pos="2872"/>
          <w:tab w:val="left" w:pos="4321"/>
          <w:tab w:val="left" w:pos="5096"/>
          <w:tab w:val="left" w:pos="6610"/>
          <w:tab w:val="left" w:pos="7715"/>
          <w:tab w:val="left" w:pos="9387"/>
        </w:tabs>
        <w:spacing w:line="276" w:lineRule="auto"/>
        <w:ind w:right="227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4"/>
          <w:sz w:val="24"/>
        </w:rPr>
        <w:t xml:space="preserve">задач, </w:t>
      </w:r>
      <w:r>
        <w:rPr>
          <w:sz w:val="24"/>
        </w:rPr>
        <w:t>оптимизируя материальные и 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23"/>
        </w:tabs>
        <w:spacing w:before="1" w:line="276" w:lineRule="auto"/>
        <w:ind w:right="231" w:firstLine="0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 целью. Познавательные универсальные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</w:p>
    <w:p w:rsidR="006375DE" w:rsidRDefault="00234726">
      <w:pPr>
        <w:pStyle w:val="a3"/>
        <w:spacing w:line="275" w:lineRule="exact"/>
        <w:jc w:val="left"/>
      </w:pPr>
      <w:r>
        <w:t>Выпускник научится: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926"/>
        </w:tabs>
        <w:spacing w:before="41" w:line="278" w:lineRule="auto"/>
        <w:ind w:right="231" w:firstLine="0"/>
        <w:jc w:val="left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9"/>
        </w:tabs>
        <w:spacing w:line="276" w:lineRule="auto"/>
        <w:ind w:right="236" w:firstLine="0"/>
        <w:jc w:val="left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6375DE" w:rsidRDefault="00234726">
      <w:pPr>
        <w:pStyle w:val="a3"/>
        <w:spacing w:line="278" w:lineRule="auto"/>
        <w:ind w:right="4119"/>
        <w:jc w:val="left"/>
      </w:pPr>
      <w:r>
        <w:t>Коммуникативные универсальные учебные действия Выпускник научится: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23"/>
        </w:tabs>
        <w:spacing w:line="272" w:lineRule="exact"/>
        <w:ind w:left="822" w:hanging="181"/>
        <w:jc w:val="left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30"/>
        </w:tabs>
        <w:spacing w:before="35" w:line="276" w:lineRule="auto"/>
        <w:ind w:right="231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6375DE" w:rsidRDefault="00234726">
      <w:pPr>
        <w:pStyle w:val="a4"/>
        <w:numPr>
          <w:ilvl w:val="0"/>
          <w:numId w:val="2"/>
        </w:numPr>
        <w:tabs>
          <w:tab w:val="left" w:pos="856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6375DE" w:rsidRDefault="006375DE">
      <w:pPr>
        <w:pStyle w:val="a3"/>
        <w:ind w:left="0"/>
        <w:jc w:val="left"/>
        <w:rPr>
          <w:sz w:val="26"/>
        </w:rPr>
      </w:pPr>
    </w:p>
    <w:p w:rsidR="006375DE" w:rsidRDefault="00234726">
      <w:pPr>
        <w:pStyle w:val="11"/>
        <w:numPr>
          <w:ilvl w:val="1"/>
          <w:numId w:val="3"/>
        </w:numPr>
        <w:tabs>
          <w:tab w:val="left" w:pos="1062"/>
        </w:tabs>
        <w:spacing w:before="224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6375DE" w:rsidRDefault="00234726">
      <w:pPr>
        <w:spacing w:line="276" w:lineRule="auto"/>
        <w:ind w:left="642" w:right="232" w:firstLine="707"/>
        <w:jc w:val="both"/>
        <w:rPr>
          <w:b/>
          <w:sz w:val="24"/>
        </w:rPr>
      </w:pPr>
      <w:r>
        <w:rPr>
          <w:b/>
          <w:sz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6375DE" w:rsidRDefault="00234726">
      <w:pPr>
        <w:spacing w:line="275" w:lineRule="exact"/>
        <w:ind w:left="1350"/>
        <w:jc w:val="both"/>
        <w:rPr>
          <w:b/>
          <w:sz w:val="24"/>
        </w:rPr>
      </w:pPr>
      <w:r>
        <w:rPr>
          <w:b/>
          <w:sz w:val="24"/>
        </w:rPr>
        <w:t>Выпускник на базовом уровне научится:</w:t>
      </w:r>
    </w:p>
    <w:p w:rsidR="006375DE" w:rsidRDefault="00234726">
      <w:pPr>
        <w:pStyle w:val="a3"/>
        <w:spacing w:before="36" w:line="278" w:lineRule="auto"/>
        <w:ind w:right="228" w:firstLine="283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375DE" w:rsidRDefault="00234726">
      <w:pPr>
        <w:pStyle w:val="a3"/>
        <w:spacing w:line="276" w:lineRule="auto"/>
        <w:ind w:right="227" w:firstLine="283"/>
      </w:pPr>
      <w:r>
        <w:t>знать способы контроля и оценки физического развития и физической подготовленности;</w:t>
      </w:r>
    </w:p>
    <w:p w:rsidR="006375DE" w:rsidRDefault="00234726">
      <w:pPr>
        <w:pStyle w:val="a3"/>
        <w:spacing w:line="276" w:lineRule="auto"/>
        <w:ind w:right="225" w:firstLine="283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375DE" w:rsidRDefault="00234726">
      <w:pPr>
        <w:pStyle w:val="a3"/>
        <w:spacing w:line="276" w:lineRule="auto"/>
        <w:ind w:left="925" w:right="228"/>
      </w:pPr>
      <w:r>
        <w:t>характеризовать индивидуальные особенности физического и психического развития; характеризовать основные формы организации занятий физической культурой,</w:t>
      </w:r>
    </w:p>
    <w:p w:rsidR="006375DE" w:rsidRDefault="00234726">
      <w:pPr>
        <w:pStyle w:val="a3"/>
      </w:pPr>
      <w:r>
        <w:t>определять их целевое назначение и знать особенности проведения;</w:t>
      </w:r>
    </w:p>
    <w:p w:rsidR="006375DE" w:rsidRDefault="00234726">
      <w:pPr>
        <w:pStyle w:val="a3"/>
        <w:spacing w:before="38" w:line="276" w:lineRule="auto"/>
        <w:ind w:right="224" w:firstLine="283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375DE" w:rsidRDefault="006375DE">
      <w:pPr>
        <w:spacing w:line="276" w:lineRule="auto"/>
        <w:sectPr w:rsidR="006375DE">
          <w:pgSz w:w="11910" w:h="16840"/>
          <w:pgMar w:top="1040" w:right="620" w:bottom="1220" w:left="1060" w:header="0" w:footer="1029" w:gutter="0"/>
          <w:cols w:space="720"/>
        </w:sectPr>
      </w:pPr>
    </w:p>
    <w:p w:rsidR="006375DE" w:rsidRDefault="00234726">
      <w:pPr>
        <w:pStyle w:val="a3"/>
        <w:spacing w:before="68" w:line="278" w:lineRule="auto"/>
        <w:ind w:right="225" w:firstLine="283"/>
        <w:jc w:val="left"/>
      </w:pPr>
      <w:r>
        <w:lastRenderedPageBreak/>
        <w:t>выполнять комплексы упражнений традиционных и современных оздоровительных систем физического воспитания;</w:t>
      </w:r>
    </w:p>
    <w:p w:rsidR="006375DE" w:rsidRDefault="00234726">
      <w:pPr>
        <w:pStyle w:val="a3"/>
        <w:spacing w:line="276" w:lineRule="auto"/>
        <w:ind w:right="225" w:firstLine="283"/>
        <w:jc w:val="left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375DE" w:rsidRDefault="00234726">
      <w:pPr>
        <w:pStyle w:val="a3"/>
        <w:spacing w:line="278" w:lineRule="auto"/>
        <w:ind w:left="925" w:right="2845"/>
        <w:jc w:val="left"/>
      </w:pPr>
      <w:r>
        <w:t>практически использовать приемы самомассажа и релаксации; практически использовать приемы защиты и самообороны;</w:t>
      </w:r>
    </w:p>
    <w:p w:rsidR="006375DE" w:rsidRDefault="00234726">
      <w:pPr>
        <w:pStyle w:val="a3"/>
        <w:tabs>
          <w:tab w:val="left" w:pos="2380"/>
          <w:tab w:val="left" w:pos="2862"/>
          <w:tab w:val="left" w:pos="4280"/>
          <w:tab w:val="left" w:pos="5759"/>
          <w:tab w:val="left" w:pos="7322"/>
          <w:tab w:val="left" w:pos="8933"/>
        </w:tabs>
        <w:spacing w:line="276" w:lineRule="auto"/>
        <w:ind w:right="224" w:firstLine="283"/>
        <w:jc w:val="left"/>
      </w:pPr>
      <w:r>
        <w:t>составлять</w:t>
      </w:r>
      <w:r>
        <w:tab/>
        <w:t>и</w:t>
      </w:r>
      <w:r>
        <w:tab/>
        <w:t>проводить</w:t>
      </w:r>
      <w:r>
        <w:tab/>
        <w:t>комплексы</w:t>
      </w:r>
      <w:r>
        <w:tab/>
        <w:t>физических</w:t>
      </w:r>
      <w:r>
        <w:tab/>
        <w:t>упражнений</w:t>
      </w:r>
      <w:r>
        <w:tab/>
      </w:r>
      <w:r>
        <w:rPr>
          <w:spacing w:val="-3"/>
        </w:rPr>
        <w:t xml:space="preserve">различной </w:t>
      </w:r>
      <w:r>
        <w:t>направленности;</w:t>
      </w:r>
    </w:p>
    <w:p w:rsidR="006375DE" w:rsidRDefault="00234726">
      <w:pPr>
        <w:pStyle w:val="a3"/>
        <w:spacing w:line="278" w:lineRule="auto"/>
        <w:ind w:right="225" w:firstLine="283"/>
        <w:jc w:val="left"/>
      </w:pPr>
      <w:r>
        <w:t>определять уровни индивидуального физического развития и развития физических качеств;</w:t>
      </w:r>
    </w:p>
    <w:p w:rsidR="006375DE" w:rsidRDefault="00234726">
      <w:pPr>
        <w:pStyle w:val="a3"/>
        <w:spacing w:line="276" w:lineRule="auto"/>
        <w:ind w:right="225" w:firstLine="283"/>
        <w:jc w:val="left"/>
      </w:pPr>
      <w:r>
        <w:t>проводить мероприятия по профилактике травматизма во время занятий физическими упражнениями;</w:t>
      </w:r>
    </w:p>
    <w:p w:rsidR="006375DE" w:rsidRDefault="00234726">
      <w:pPr>
        <w:pStyle w:val="a3"/>
        <w:spacing w:line="278" w:lineRule="auto"/>
        <w:ind w:right="225" w:firstLine="283"/>
        <w:jc w:val="left"/>
      </w:pPr>
      <w:r>
        <w:t>владеть техникой выполнения тестовых испытаний Всероссийского физкультурно- спортивного комплекса «Готов к труду и обороне» (ГТО).</w:t>
      </w:r>
    </w:p>
    <w:p w:rsidR="006375DE" w:rsidRDefault="00234726">
      <w:pPr>
        <w:pStyle w:val="11"/>
        <w:jc w:val="left"/>
      </w:pPr>
      <w:r>
        <w:t>Выпускник на базовом уровне получит возможность научиться:</w:t>
      </w:r>
    </w:p>
    <w:p w:rsidR="006375DE" w:rsidRDefault="00234726">
      <w:pPr>
        <w:spacing w:before="22" w:line="276" w:lineRule="auto"/>
        <w:ind w:left="642" w:right="225" w:firstLine="283"/>
        <w:rPr>
          <w:i/>
          <w:sz w:val="24"/>
        </w:rPr>
      </w:pPr>
      <w:r>
        <w:rPr>
          <w:i/>
          <w:sz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375DE" w:rsidRDefault="00234726">
      <w:pPr>
        <w:tabs>
          <w:tab w:val="left" w:pos="1981"/>
          <w:tab w:val="left" w:pos="2300"/>
          <w:tab w:val="left" w:pos="3587"/>
          <w:tab w:val="left" w:pos="3764"/>
          <w:tab w:val="left" w:pos="4057"/>
          <w:tab w:val="left" w:pos="5198"/>
          <w:tab w:val="left" w:pos="5342"/>
          <w:tab w:val="left" w:pos="5570"/>
          <w:tab w:val="left" w:pos="7044"/>
          <w:tab w:val="left" w:pos="7229"/>
          <w:tab w:val="left" w:pos="8558"/>
          <w:tab w:val="left" w:pos="8753"/>
        </w:tabs>
        <w:spacing w:before="1" w:line="276" w:lineRule="auto"/>
        <w:ind w:left="642" w:right="227" w:firstLine="283"/>
        <w:jc w:val="righ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z w:val="24"/>
        </w:rPr>
        <w:tab/>
        <w:t>требования</w:t>
      </w:r>
      <w:r>
        <w:rPr>
          <w:i/>
          <w:sz w:val="24"/>
        </w:rPr>
        <w:tab/>
      </w:r>
      <w:r>
        <w:rPr>
          <w:i/>
          <w:sz w:val="24"/>
        </w:rPr>
        <w:tab/>
        <w:t>физической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z w:val="24"/>
        </w:rPr>
        <w:tab/>
        <w:t>спортивной</w:t>
      </w:r>
      <w:r>
        <w:rPr>
          <w:i/>
          <w:sz w:val="24"/>
        </w:rPr>
        <w:tab/>
        <w:t>подготовки,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определяемые </w:t>
      </w:r>
      <w:r>
        <w:rPr>
          <w:i/>
          <w:sz w:val="24"/>
        </w:rPr>
        <w:t>вступительными экзаменами в профильные учреждения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образования; проводить</w:t>
      </w:r>
      <w:r>
        <w:rPr>
          <w:i/>
          <w:sz w:val="24"/>
        </w:rPr>
        <w:tab/>
        <w:t>мероприятия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коррекции</w:t>
      </w:r>
      <w:r>
        <w:rPr>
          <w:i/>
          <w:sz w:val="24"/>
        </w:rPr>
        <w:tab/>
      </w:r>
      <w:r>
        <w:rPr>
          <w:i/>
          <w:sz w:val="24"/>
        </w:rPr>
        <w:tab/>
        <w:t>индивидуальных</w:t>
      </w:r>
      <w:r>
        <w:rPr>
          <w:i/>
          <w:sz w:val="24"/>
        </w:rPr>
        <w:tab/>
      </w:r>
      <w:r>
        <w:rPr>
          <w:i/>
          <w:sz w:val="24"/>
        </w:rPr>
        <w:tab/>
        <w:t>показателей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здоровья, </w:t>
      </w:r>
      <w:r>
        <w:rPr>
          <w:i/>
          <w:sz w:val="24"/>
        </w:rPr>
        <w:t>умственной и физической работоспособности, физического развития 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физических</w:t>
      </w:r>
    </w:p>
    <w:p w:rsidR="006375DE" w:rsidRDefault="00234726">
      <w:pPr>
        <w:ind w:left="642"/>
        <w:rPr>
          <w:i/>
          <w:sz w:val="24"/>
        </w:rPr>
      </w:pPr>
      <w:r>
        <w:rPr>
          <w:i/>
          <w:sz w:val="24"/>
        </w:rPr>
        <w:t>качеств по результатам мониторинга;</w:t>
      </w:r>
    </w:p>
    <w:p w:rsidR="006375DE" w:rsidRDefault="00234726">
      <w:pPr>
        <w:tabs>
          <w:tab w:val="left" w:pos="2372"/>
          <w:tab w:val="left" w:pos="4110"/>
          <w:tab w:val="left" w:pos="5646"/>
          <w:tab w:val="left" w:pos="7130"/>
          <w:tab w:val="left" w:pos="8395"/>
        </w:tabs>
        <w:spacing w:before="41" w:line="276" w:lineRule="auto"/>
        <w:ind w:left="925" w:right="226"/>
        <w:rPr>
          <w:i/>
          <w:sz w:val="24"/>
        </w:rPr>
      </w:pPr>
      <w:r>
        <w:rPr>
          <w:i/>
          <w:sz w:val="24"/>
        </w:rPr>
        <w:t>выполнять технические приемы и тактические действия национальных видов спорта; выполнять</w:t>
      </w:r>
      <w:r>
        <w:rPr>
          <w:i/>
          <w:sz w:val="24"/>
        </w:rPr>
        <w:tab/>
        <w:t>нормативные</w:t>
      </w:r>
      <w:r>
        <w:rPr>
          <w:i/>
          <w:sz w:val="24"/>
        </w:rPr>
        <w:tab/>
        <w:t>требования</w:t>
      </w:r>
      <w:r>
        <w:rPr>
          <w:i/>
          <w:sz w:val="24"/>
        </w:rPr>
        <w:tab/>
        <w:t>испытаний</w:t>
      </w:r>
      <w:r>
        <w:rPr>
          <w:i/>
          <w:sz w:val="24"/>
        </w:rPr>
        <w:tab/>
        <w:t>(тестов)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Всероссийского</w:t>
      </w:r>
    </w:p>
    <w:p w:rsidR="006375DE" w:rsidRDefault="00234726">
      <w:pPr>
        <w:spacing w:line="275" w:lineRule="exact"/>
        <w:ind w:left="642"/>
        <w:rPr>
          <w:i/>
          <w:sz w:val="24"/>
        </w:rPr>
      </w:pPr>
      <w:r>
        <w:rPr>
          <w:i/>
          <w:sz w:val="24"/>
        </w:rPr>
        <w:t>физкультурно-спортивного</w:t>
      </w:r>
    </w:p>
    <w:p w:rsidR="006375DE" w:rsidRDefault="00234726">
      <w:pPr>
        <w:spacing w:before="41"/>
        <w:ind w:left="925"/>
        <w:rPr>
          <w:i/>
          <w:sz w:val="24"/>
        </w:rPr>
      </w:pPr>
      <w:r>
        <w:rPr>
          <w:i/>
          <w:sz w:val="24"/>
        </w:rPr>
        <w:t>осуществлять судейство в избранном виде спорта;</w:t>
      </w:r>
    </w:p>
    <w:p w:rsidR="006375DE" w:rsidRDefault="00234726">
      <w:pPr>
        <w:spacing w:before="43" w:line="276" w:lineRule="auto"/>
        <w:ind w:left="642" w:right="225" w:firstLine="283"/>
        <w:rPr>
          <w:i/>
          <w:sz w:val="24"/>
        </w:rPr>
      </w:pPr>
      <w:r>
        <w:rPr>
          <w:i/>
          <w:sz w:val="24"/>
        </w:rPr>
        <w:t>составлять и выполнять комплексы специального физического комплекса «Готов к труду и обороне» (ГТО).</w:t>
      </w:r>
    </w:p>
    <w:p w:rsidR="006375DE" w:rsidRDefault="006375DE">
      <w:pPr>
        <w:spacing w:line="276" w:lineRule="auto"/>
        <w:rPr>
          <w:sz w:val="24"/>
        </w:rPr>
        <w:sectPr w:rsidR="006375DE">
          <w:pgSz w:w="11910" w:h="16840"/>
          <w:pgMar w:top="1040" w:right="620" w:bottom="1240" w:left="1060" w:header="0" w:footer="1029" w:gutter="0"/>
          <w:cols w:space="720"/>
        </w:sectPr>
      </w:pPr>
    </w:p>
    <w:p w:rsidR="006375DE" w:rsidRDefault="00234726">
      <w:pPr>
        <w:pStyle w:val="11"/>
        <w:numPr>
          <w:ilvl w:val="1"/>
          <w:numId w:val="1"/>
        </w:numPr>
        <w:tabs>
          <w:tab w:val="left" w:pos="1722"/>
        </w:tabs>
        <w:spacing w:before="76"/>
        <w:jc w:val="left"/>
      </w:pPr>
      <w:r>
        <w:lastRenderedPageBreak/>
        <w:t>Содержание учебного предмета</w:t>
      </w:r>
    </w:p>
    <w:p w:rsidR="006375DE" w:rsidRDefault="006375DE">
      <w:pPr>
        <w:pStyle w:val="a3"/>
        <w:spacing w:before="10"/>
        <w:ind w:left="0"/>
        <w:jc w:val="left"/>
        <w:rPr>
          <w:b/>
          <w:sz w:val="20"/>
        </w:rPr>
      </w:pPr>
    </w:p>
    <w:p w:rsidR="006375DE" w:rsidRDefault="00234726">
      <w:pPr>
        <w:ind w:left="1350"/>
        <w:rPr>
          <w:b/>
          <w:sz w:val="24"/>
        </w:rPr>
      </w:pPr>
      <w:r>
        <w:rPr>
          <w:b/>
          <w:sz w:val="24"/>
        </w:rPr>
        <w:t>Базовый уровень</w:t>
      </w:r>
    </w:p>
    <w:p w:rsidR="006375DE" w:rsidRDefault="00234726">
      <w:pPr>
        <w:spacing w:before="41"/>
        <w:ind w:left="1350"/>
        <w:rPr>
          <w:b/>
          <w:sz w:val="24"/>
        </w:rPr>
      </w:pPr>
      <w:r>
        <w:rPr>
          <w:b/>
          <w:sz w:val="24"/>
        </w:rPr>
        <w:t>Физическая культура и здоровый образ жизни</w:t>
      </w:r>
    </w:p>
    <w:p w:rsidR="006375DE" w:rsidRDefault="00234726">
      <w:pPr>
        <w:pStyle w:val="a3"/>
        <w:spacing w:before="38"/>
        <w:ind w:left="1342"/>
        <w:jc w:val="left"/>
      </w:pPr>
      <w:r>
        <w:t>Современные оздоровительные системы физического воспитания, их роль в</w:t>
      </w:r>
    </w:p>
    <w:p w:rsidR="006375DE" w:rsidRDefault="00234726">
      <w:pPr>
        <w:pStyle w:val="a3"/>
        <w:spacing w:before="41" w:line="276" w:lineRule="auto"/>
        <w:ind w:right="315"/>
        <w:jc w:val="left"/>
      </w:pPr>
      <w:r>
        <w:t>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375DE" w:rsidRDefault="00234726">
      <w:pPr>
        <w:pStyle w:val="a3"/>
        <w:spacing w:before="1"/>
        <w:ind w:left="1342"/>
        <w:jc w:val="left"/>
      </w:pPr>
      <w:r>
        <w:t>Оздоровительные мероприятия по восстановлению организма и повышению</w:t>
      </w:r>
    </w:p>
    <w:p w:rsidR="006375DE" w:rsidRDefault="00234726">
      <w:pPr>
        <w:pStyle w:val="a3"/>
        <w:spacing w:before="41" w:line="276" w:lineRule="auto"/>
        <w:ind w:right="500"/>
        <w:jc w:val="left"/>
      </w:pPr>
      <w:r>
        <w:t>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6375DE" w:rsidRDefault="00234726">
      <w:pPr>
        <w:pStyle w:val="a3"/>
        <w:spacing w:line="276" w:lineRule="auto"/>
        <w:ind w:right="909" w:firstLine="700"/>
        <w:jc w:val="left"/>
      </w:pPr>
      <w: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6375DE" w:rsidRDefault="00234726">
      <w:pPr>
        <w:pStyle w:val="a3"/>
        <w:spacing w:line="276" w:lineRule="auto"/>
        <w:ind w:right="616" w:firstLine="700"/>
        <w:jc w:val="left"/>
        <w:rPr>
          <w:i/>
        </w:rPr>
      </w:pPr>
      <w: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>
        <w:rPr>
          <w:i/>
        </w:rPr>
        <w:t>судейство.</w:t>
      </w:r>
    </w:p>
    <w:p w:rsidR="006375DE" w:rsidRDefault="00234726">
      <w:pPr>
        <w:pStyle w:val="a3"/>
        <w:spacing w:line="275" w:lineRule="exact"/>
        <w:ind w:left="1342"/>
        <w:jc w:val="left"/>
      </w:pPr>
      <w:r>
        <w:t>Формы организации занятий физической культурой.</w:t>
      </w:r>
    </w:p>
    <w:p w:rsidR="006375DE" w:rsidRDefault="00234726">
      <w:pPr>
        <w:pStyle w:val="a3"/>
        <w:spacing w:before="43" w:line="276" w:lineRule="auto"/>
        <w:ind w:right="542" w:firstLine="700"/>
        <w:jc w:val="left"/>
      </w:pPr>
      <w: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</w:t>
      </w:r>
    </w:p>
    <w:p w:rsidR="006375DE" w:rsidRDefault="00234726">
      <w:pPr>
        <w:pStyle w:val="a3"/>
        <w:spacing w:line="275" w:lineRule="exact"/>
        <w:jc w:val="left"/>
      </w:pPr>
      <w:r>
        <w:t>«Готов к труду и обороне» (ГТО).</w:t>
      </w:r>
    </w:p>
    <w:p w:rsidR="006375DE" w:rsidRDefault="00234726">
      <w:pPr>
        <w:pStyle w:val="a3"/>
        <w:spacing w:before="41"/>
        <w:ind w:left="1342"/>
        <w:jc w:val="left"/>
      </w:pPr>
      <w:r>
        <w:t>Современное состояние физической культуры и спорта в России.</w:t>
      </w:r>
    </w:p>
    <w:p w:rsidR="006375DE" w:rsidRDefault="00234726">
      <w:pPr>
        <w:spacing w:before="43" w:line="276" w:lineRule="auto"/>
        <w:ind w:left="642" w:right="224" w:firstLine="700"/>
        <w:rPr>
          <w:i/>
          <w:sz w:val="24"/>
        </w:rPr>
      </w:pPr>
      <w:r>
        <w:rPr>
          <w:i/>
          <w:sz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375DE" w:rsidRDefault="006375DE">
      <w:pPr>
        <w:pStyle w:val="a3"/>
        <w:spacing w:before="10"/>
        <w:ind w:left="0"/>
        <w:jc w:val="left"/>
        <w:rPr>
          <w:i/>
          <w:sz w:val="27"/>
        </w:rPr>
      </w:pPr>
    </w:p>
    <w:p w:rsidR="006375DE" w:rsidRDefault="00234726">
      <w:pPr>
        <w:pStyle w:val="11"/>
      </w:pPr>
      <w:r>
        <w:t>Физкультурно-оздоровительная деятельность</w:t>
      </w:r>
    </w:p>
    <w:p w:rsidR="006375DE" w:rsidRDefault="00234726">
      <w:pPr>
        <w:pStyle w:val="a3"/>
        <w:spacing w:before="39" w:line="276" w:lineRule="auto"/>
        <w:ind w:right="736" w:firstLine="700"/>
      </w:pPr>
      <w:r>
        <w:t>Оздоровительные системы физического воспитания (ритмическая гимнастика, аэробика, атлетическая гимнастика), их цель, задачи, роль в формировании здорового образа жизни.</w:t>
      </w:r>
    </w:p>
    <w:p w:rsidR="006375DE" w:rsidRDefault="00234726">
      <w:pPr>
        <w:pStyle w:val="a3"/>
        <w:spacing w:line="276" w:lineRule="auto"/>
        <w:ind w:right="599" w:firstLine="700"/>
        <w:jc w:val="left"/>
      </w:pPr>
      <w: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6375DE" w:rsidRDefault="00234726">
      <w:pPr>
        <w:pStyle w:val="a3"/>
        <w:spacing w:line="276" w:lineRule="auto"/>
        <w:ind w:right="496" w:firstLine="700"/>
        <w:jc w:val="left"/>
      </w:pPr>
      <w: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</w:t>
      </w:r>
    </w:p>
    <w:p w:rsidR="006375DE" w:rsidRDefault="00234726">
      <w:pPr>
        <w:pStyle w:val="a3"/>
        <w:spacing w:line="275" w:lineRule="exact"/>
        <w:jc w:val="left"/>
      </w:pPr>
      <w:r>
        <w:t>физической культуры; оздоровительная ходьба и бег.</w:t>
      </w:r>
    </w:p>
    <w:p w:rsidR="006375DE" w:rsidRDefault="006375DE">
      <w:pPr>
        <w:pStyle w:val="a3"/>
        <w:spacing w:before="8"/>
        <w:ind w:left="0"/>
        <w:jc w:val="left"/>
        <w:rPr>
          <w:sz w:val="31"/>
        </w:rPr>
      </w:pPr>
    </w:p>
    <w:p w:rsidR="006375DE" w:rsidRDefault="00234726">
      <w:pPr>
        <w:pStyle w:val="11"/>
      </w:pPr>
      <w:r>
        <w:t>Физическое совершенствование</w:t>
      </w:r>
    </w:p>
    <w:p w:rsidR="006375DE" w:rsidRDefault="00234726">
      <w:pPr>
        <w:pStyle w:val="a3"/>
        <w:spacing w:before="36" w:line="276" w:lineRule="auto"/>
        <w:ind w:right="377" w:firstLine="700"/>
      </w:pPr>
      <w: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</w:t>
      </w:r>
    </w:p>
    <w:p w:rsidR="006375DE" w:rsidRDefault="00234726">
      <w:pPr>
        <w:spacing w:before="1" w:line="276" w:lineRule="auto"/>
        <w:ind w:left="642" w:right="335"/>
        <w:jc w:val="both"/>
        <w:rPr>
          <w:i/>
          <w:sz w:val="24"/>
        </w:rPr>
      </w:pPr>
      <w:r>
        <w:rPr>
          <w:sz w:val="24"/>
        </w:rPr>
        <w:t xml:space="preserve">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видах; </w:t>
      </w:r>
      <w:r>
        <w:rPr>
          <w:i/>
          <w:sz w:val="24"/>
        </w:rPr>
        <w:t>техническая и тактическая подготовка в национальных видах спорта.</w:t>
      </w:r>
    </w:p>
    <w:p w:rsidR="006375DE" w:rsidRDefault="00234726">
      <w:pPr>
        <w:pStyle w:val="a3"/>
        <w:spacing w:line="278" w:lineRule="auto"/>
        <w:ind w:right="530" w:firstLine="700"/>
        <w:rPr>
          <w:i/>
        </w:rPr>
      </w:pPr>
      <w:r>
        <w:t>Спортивные единоборства: технико-тактические действия самообороны; приемы страховки и самостраховки</w:t>
      </w:r>
      <w:r>
        <w:rPr>
          <w:i/>
        </w:rPr>
        <w:t>.</w:t>
      </w:r>
    </w:p>
    <w:p w:rsidR="006375DE" w:rsidRDefault="00234726">
      <w:pPr>
        <w:spacing w:line="276" w:lineRule="auto"/>
        <w:ind w:left="642" w:right="554" w:firstLine="707"/>
        <w:jc w:val="both"/>
        <w:rPr>
          <w:i/>
          <w:sz w:val="24"/>
        </w:rPr>
      </w:pPr>
      <w:r>
        <w:rPr>
          <w:sz w:val="24"/>
        </w:rPr>
        <w:t xml:space="preserve">Прикладная физическая подготовка: полосы препятствий; </w:t>
      </w:r>
      <w:r>
        <w:rPr>
          <w:i/>
          <w:sz w:val="24"/>
        </w:rPr>
        <w:t>кросс по пересеченной местности с элементами спортивного ориентирования; прикладное плавание.</w:t>
      </w:r>
    </w:p>
    <w:p w:rsidR="006375DE" w:rsidRDefault="006375DE">
      <w:pPr>
        <w:spacing w:line="276" w:lineRule="auto"/>
        <w:jc w:val="both"/>
        <w:rPr>
          <w:sz w:val="24"/>
        </w:rPr>
        <w:sectPr w:rsidR="006375DE">
          <w:pgSz w:w="11910" w:h="16840"/>
          <w:pgMar w:top="1040" w:right="620" w:bottom="1240" w:left="1060" w:header="0" w:footer="1029" w:gutter="0"/>
          <w:cols w:space="720"/>
        </w:sectPr>
      </w:pPr>
    </w:p>
    <w:p w:rsidR="006375DE" w:rsidRDefault="00234726">
      <w:pPr>
        <w:pStyle w:val="11"/>
        <w:numPr>
          <w:ilvl w:val="1"/>
          <w:numId w:val="1"/>
        </w:numPr>
        <w:tabs>
          <w:tab w:val="left" w:pos="1699"/>
        </w:tabs>
        <w:spacing w:before="73" w:line="280" w:lineRule="auto"/>
        <w:ind w:left="4437" w:right="386" w:hanging="2919"/>
        <w:jc w:val="left"/>
      </w:pPr>
      <w:r>
        <w:lastRenderedPageBreak/>
        <w:t>Тематическое планирование с указанием количества часов, отводимых на изучение каждой</w:t>
      </w:r>
      <w:r>
        <w:rPr>
          <w:spacing w:val="-2"/>
        </w:rPr>
        <w:t xml:space="preserve"> </w:t>
      </w:r>
      <w:r>
        <w:t>темы</w:t>
      </w:r>
    </w:p>
    <w:p w:rsidR="001C1859" w:rsidRPr="00E15D6D" w:rsidRDefault="001C1859" w:rsidP="001C1859">
      <w:pPr>
        <w:pStyle w:val="20"/>
        <w:spacing w:line="240" w:lineRule="auto"/>
        <w:jc w:val="center"/>
        <w:rPr>
          <w:b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176"/>
        <w:gridCol w:w="2644"/>
      </w:tblGrid>
      <w:tr w:rsidR="001C1859" w:rsidRPr="000A5C88" w:rsidTr="001C1859">
        <w:tc>
          <w:tcPr>
            <w:tcW w:w="1134" w:type="dxa"/>
            <w:shd w:val="clear" w:color="auto" w:fill="FFFFFF"/>
            <w:vAlign w:val="center"/>
          </w:tcPr>
          <w:p w:rsidR="001C1859" w:rsidRPr="001C1859" w:rsidRDefault="001C1859" w:rsidP="00F47D38">
            <w:pPr>
              <w:spacing w:line="276" w:lineRule="auto"/>
              <w:jc w:val="center"/>
              <w:rPr>
                <w:b/>
              </w:rPr>
            </w:pPr>
            <w:r w:rsidRPr="001C1859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C1859" w:rsidRPr="001C1859" w:rsidRDefault="001C1859" w:rsidP="00F47D38">
            <w:pPr>
              <w:spacing w:line="276" w:lineRule="auto"/>
              <w:jc w:val="center"/>
              <w:rPr>
                <w:b/>
              </w:rPr>
            </w:pPr>
            <w:r w:rsidRPr="001C1859">
              <w:rPr>
                <w:b/>
              </w:rPr>
              <w:t>Тема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1859" w:rsidRPr="001C1859" w:rsidRDefault="001C1859" w:rsidP="00F47D38">
            <w:pPr>
              <w:spacing w:line="276" w:lineRule="auto"/>
              <w:jc w:val="center"/>
              <w:rPr>
                <w:b/>
              </w:rPr>
            </w:pPr>
            <w:r w:rsidRPr="001C1859">
              <w:rPr>
                <w:b/>
              </w:rPr>
              <w:t>10 класс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1859" w:rsidRPr="001C1859" w:rsidRDefault="001C1859" w:rsidP="00F47D38">
            <w:pPr>
              <w:jc w:val="center"/>
              <w:rPr>
                <w:b/>
              </w:rPr>
            </w:pPr>
            <w:r w:rsidRPr="001C1859">
              <w:rPr>
                <w:b/>
              </w:rPr>
              <w:t>11 класс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 xml:space="preserve">Основы физкультуры и здорового образа жизни.  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В процессе  занятий физической подготовкой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2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Физкультурно- оздоровительная деятельность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rPr>
                <w:rFonts w:eastAsia="Calibri"/>
                <w:lang w:eastAsia="en-US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3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Подготовка к ГТО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В процессе  занятий физической подготовкой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4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Прикладная физическая подготовка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В режиме учебного дня и режиме работы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5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Способы физкультурно-оздоровительной деятельности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rPr>
                <w:rFonts w:eastAsia="Calibri"/>
                <w:lang w:eastAsia="en-US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6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Спортивно оздоровительная деятельность</w:t>
            </w:r>
          </w:p>
        </w:tc>
        <w:tc>
          <w:tcPr>
            <w:tcW w:w="4820" w:type="dxa"/>
            <w:gridSpan w:val="2"/>
          </w:tcPr>
          <w:p w:rsidR="001C1859" w:rsidRPr="000A5C88" w:rsidRDefault="001C1859" w:rsidP="00F47D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A5C88">
              <w:t>В режиме учебного дня и режиме работы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7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Легкая атлетика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30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30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8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Спортивные игры (волейбол, баскетбол, футбол)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4</w:t>
            </w:r>
            <w: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3</w:t>
            </w:r>
            <w:r>
              <w:t>9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9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Гимнастика с элементами акробатики и единоборства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18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18</w:t>
            </w:r>
          </w:p>
        </w:tc>
      </w:tr>
      <w:tr w:rsidR="001C1859" w:rsidRPr="000A5C88" w:rsidTr="001C1859"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10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Лыжная подготовка</w:t>
            </w:r>
            <w:r w:rsidRPr="000A5C88">
              <w:rPr>
                <w:lang w:val="en-US"/>
              </w:rPr>
              <w:t xml:space="preserve"> (</w:t>
            </w:r>
            <w:r w:rsidRPr="000A5C88">
              <w:t>коньки)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14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14</w:t>
            </w:r>
          </w:p>
        </w:tc>
      </w:tr>
      <w:tr w:rsidR="001C1859" w:rsidRPr="000A5C88" w:rsidTr="001C1859">
        <w:tc>
          <w:tcPr>
            <w:tcW w:w="1134" w:type="dxa"/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11</w:t>
            </w: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Плавание (теория, видеоряд)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</w:t>
            </w:r>
          </w:p>
        </w:tc>
      </w:tr>
      <w:tr w:rsidR="001C1859" w:rsidRPr="000A5C88" w:rsidTr="001C1859">
        <w:trPr>
          <w:trHeight w:val="916"/>
        </w:trPr>
        <w:tc>
          <w:tcPr>
            <w:tcW w:w="1134" w:type="dxa"/>
          </w:tcPr>
          <w:p w:rsidR="001C1859" w:rsidRPr="000A5C88" w:rsidRDefault="001C1859" w:rsidP="00F47D38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C1859" w:rsidRPr="000A5C88" w:rsidRDefault="001C1859" w:rsidP="00F47D38">
            <w:pPr>
              <w:spacing w:line="276" w:lineRule="auto"/>
            </w:pPr>
            <w:r w:rsidRPr="000A5C88">
              <w:t>Всего часов: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105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1859" w:rsidRPr="000A5C88" w:rsidRDefault="001C1859" w:rsidP="00F47D38">
            <w:pPr>
              <w:spacing w:line="276" w:lineRule="auto"/>
              <w:jc w:val="center"/>
            </w:pPr>
            <w:r w:rsidRPr="000A5C88">
              <w:t>102</w:t>
            </w:r>
          </w:p>
        </w:tc>
      </w:tr>
    </w:tbl>
    <w:p w:rsidR="001C1859" w:rsidRPr="002F463C" w:rsidRDefault="001C1859" w:rsidP="001C1859">
      <w:pPr>
        <w:shd w:val="clear" w:color="auto" w:fill="FFFFFF"/>
        <w:ind w:firstLine="180"/>
        <w:jc w:val="both"/>
        <w:rPr>
          <w:rFonts w:cs="Arial"/>
          <w:color w:val="000000"/>
          <w:szCs w:val="20"/>
        </w:rPr>
      </w:pPr>
    </w:p>
    <w:p w:rsidR="001C1859" w:rsidRDefault="001C1859" w:rsidP="001C1859">
      <w:pPr>
        <w:jc w:val="center"/>
        <w:rPr>
          <w:sz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1C1859" w:rsidRPr="00BD231D" w:rsidTr="001C1859">
        <w:tc>
          <w:tcPr>
            <w:tcW w:w="9923" w:type="dxa"/>
            <w:gridSpan w:val="2"/>
            <w:shd w:val="clear" w:color="auto" w:fill="auto"/>
          </w:tcPr>
          <w:p w:rsidR="001C1859" w:rsidRPr="001C1859" w:rsidRDefault="001C1859" w:rsidP="00F47D38">
            <w:pPr>
              <w:jc w:val="center"/>
              <w:rPr>
                <w:b/>
              </w:rPr>
            </w:pPr>
            <w:r w:rsidRPr="001C1859">
              <w:rPr>
                <w:b/>
              </w:rPr>
              <w:t>Календарно тематическое планирование</w:t>
            </w:r>
            <w:r>
              <w:rPr>
                <w:b/>
              </w:rPr>
              <w:t xml:space="preserve"> учебного материала</w:t>
            </w:r>
          </w:p>
          <w:p w:rsidR="001C1859" w:rsidRPr="00BD231D" w:rsidRDefault="001C1859" w:rsidP="00F47D38">
            <w:pPr>
              <w:jc w:val="center"/>
            </w:pPr>
            <w:r w:rsidRPr="001C1859">
              <w:rPr>
                <w:b/>
              </w:rPr>
              <w:t>10 класс (35 недель) 105 уроков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№</w:t>
            </w:r>
            <w:r>
              <w:t xml:space="preserve"> </w:t>
            </w:r>
            <w:r w:rsidRPr="00BD231D">
              <w:t>п</w:t>
            </w:r>
            <w:r>
              <w:t>/н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Основы знаний на каждом уроке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Легкая атлетика (12часов)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</w:t>
            </w:r>
            <w:r>
              <w:t>-04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 Вводный инструктаж и правила поведения на уроках физической культуры. Понятие о физической культуре личности . Правила поведения на  уроках лёгкой атлетики  Низкий старт и стартовый разгон. Совершенствование техники спринтерского бега.</w:t>
            </w:r>
          </w:p>
        </w:tc>
      </w:tr>
      <w:tr w:rsidR="001C1859" w:rsidRPr="00BD231D" w:rsidTr="001C1859">
        <w:trPr>
          <w:trHeight w:val="379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</w:t>
            </w:r>
            <w:r>
              <w:t>-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 Физическая культура и спорт в профилактике заболеваний и укрепления здоровья. Учёт 30 метров.  Совершенствование техники длительного бега</w:t>
            </w:r>
          </w:p>
          <w:p w:rsidR="001C1859" w:rsidRPr="008E07BC" w:rsidRDefault="001C1859" w:rsidP="00F47D38">
            <w:r w:rsidRPr="008E07BC">
              <w:t xml:space="preserve">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</w:t>
            </w:r>
            <w:r>
              <w:t>-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 100 метров учёт,    Метание гранаты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</w:t>
            </w:r>
            <w:r>
              <w:t>-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 Бег. Ме</w:t>
            </w:r>
            <w:r>
              <w:t xml:space="preserve">тание.  Прыжки в длину  с места.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5</w:t>
            </w:r>
            <w:r>
              <w:t>-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Бег, метание, прыжки в длину с разбега.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</w:t>
            </w:r>
            <w:r>
              <w:t xml:space="preserve"> метание гранаты</w:t>
            </w:r>
            <w:r w:rsidRPr="008E07BC">
              <w:t xml:space="preserve">, прыжки в длину с разбега.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Бег.  Метание гранаты, прыжки в длину с разбега.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Бег.  Метание гранаты, прыжки в длину с разбега.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 Бег.  Метание гранаты, прыжки в длину с разбега. 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Бег.  Метание гранаты 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11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 xml:space="preserve"> Бег. Метание гранаты.  Учёт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>
              <w:t>12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 w:rsidRPr="008E07BC">
              <w:t>Бег.  Прыжки в длину с разбега. Учёт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Default="001C1859" w:rsidP="00F47D38"/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r>
              <w:t>Комплекс утренней гимнастики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lastRenderedPageBreak/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8E07BC" w:rsidRDefault="001C1859" w:rsidP="00F47D38">
            <w:pPr>
              <w:rPr>
                <w:b/>
              </w:rPr>
            </w:pPr>
            <w:r w:rsidRPr="008E07BC">
              <w:rPr>
                <w:b/>
              </w:rPr>
              <w:t>Баскетбол (13часов)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13/1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 xml:space="preserve"> Правила поведения , техника безопасности , предупреждение травматизма на занятиями физическими упражнениями.   Развитие двигательных качеств.  Комбинация упражнений из основных элементов баскетбола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14/2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из основных  элементов баскетбола, развитие двигательных качеств.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15/3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в защите и нападении, развитие   физических качеств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16/4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pPr>
              <w:rPr>
                <w:b/>
              </w:rPr>
            </w:pPr>
            <w:r w:rsidRPr="00D31BA1">
              <w:t>Комбинация упражнений в защите и нападении, круговая тренировка.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17/5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pPr>
              <w:rPr>
                <w:i/>
              </w:rPr>
            </w:pPr>
            <w:r w:rsidRPr="00D31BA1">
              <w:t>Комбинация упражнений в защите и нападении, развитие двигательных качеств. Круговая тренировка.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18/6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в защите и нападении, развитие двигательных качеств. Скакалка.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19/7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Взаимодействие двух игроков, совершенствование комбинаций  из основных элементов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20/8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из ранее разученных элементов игры  Учёт.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21/9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в защите и нападении, развитие двигательных качеств , пресс ,канат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22/10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в защите и нападении, развитие двигательных качеств. Скакалка.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23/11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из основных элементов баскетбола,  развитие двигательных качеств  Учёт отжимания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24/12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Взаимодействие двух игроков, совершенствование комбинаций  из основных элементов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25/13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Комбинация упражнений из ранее разученных элементов игры  Учёт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Гимнастика с элементами акробатики (18 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/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>
              <w:t>д/з упражнения на силу и на гибкость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26/1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Основные  формы и виды физических упражнений. Правила  поведения     и     техника безопасности на уроках гимнастики, развитие двигательных качеств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27/2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Длинный кувырок через препятствие, Стойка на руках, переворот боком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28/3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Связки из ранее разученных элементов ,  лазание по канату без помощи ног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29/4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Связки из ранее разученных элементов ,  лазание по канату без помощи ног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30/5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Связки из ранее разученных элементов ,  лазание по канату без помощи ног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31/6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32/7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33/8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34/9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 .Опорный прыжок. Упражнения на снарядах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35/10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Опорный прыжок. Упражнения на снарядах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36/11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Опорный прыжок. Упражнения на снарядах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37/12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Опорный прыжок. Упражнения на снарядах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38/13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Опорный прыжок, учёт.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39/14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учёт пресс за 1 минуту.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40/15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Учёт     отжимания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41/16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учёт подтягивания.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42/17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учёт пистолет на одной ноге.</w:t>
            </w:r>
          </w:p>
        </w:tc>
      </w:tr>
      <w:tr w:rsidR="001C1859" w:rsidRPr="00BD231D" w:rsidTr="001C1859">
        <w:trPr>
          <w:trHeight w:val="299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43/18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Спортивные игры с элементами волейбола (4 часа)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44/14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Комбинации упражнений для совершенствования  техники передач и подач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45/15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46/16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47/17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/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>
              <w:t xml:space="preserve">д/з комплекс упражнений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>
              <w:rPr>
                <w:b/>
              </w:rPr>
              <w:t xml:space="preserve"> Лыжная подготовка 14 часов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lastRenderedPageBreak/>
              <w:t>48</w:t>
            </w:r>
            <w:r w:rsidRPr="004E2ED9"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 w:rsidRPr="009A2ED3">
              <w:t>Правила поведения и техника безопасности на уроках лыжной подготовки. Первая помощь при обморожении. Передвижение на лыжах.</w:t>
            </w:r>
          </w:p>
          <w:p w:rsidR="001C1859" w:rsidRPr="00D31BA1" w:rsidRDefault="001C1859" w:rsidP="00F47D38">
            <w:r w:rsidRPr="009A2ED3">
              <w:t xml:space="preserve"> Попеременный двухшажный ход.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49/2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Попеременный двухшажный ход.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50/18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51</w:t>
            </w:r>
            <w:r w:rsidRPr="004E2ED9">
              <w:rPr>
                <w:lang w:val="en-US"/>
              </w:rPr>
              <w:t>/3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 w:rsidRPr="009A2ED3">
              <w:t xml:space="preserve">  Передвижение на лыжах. Организация и проведение    Самостоятельных занятий.</w:t>
            </w:r>
          </w:p>
          <w:p w:rsidR="001C1859" w:rsidRPr="00D31BA1" w:rsidRDefault="001C1859" w:rsidP="00F47D38">
            <w:r w:rsidRPr="009A2ED3">
              <w:t xml:space="preserve">  Попеременный двухшажный ход, переход с одного хода на другой. Торможение плугом.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52/4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Попеременный двухшажный ход, переход с одного хода на другой. Торможение плугом.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53/19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54</w:t>
            </w:r>
            <w:r w:rsidRPr="004E2ED9">
              <w:rPr>
                <w:lang w:val="en-US"/>
              </w:rPr>
              <w:t>/5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55/6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56/20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57</w:t>
            </w:r>
            <w:r w:rsidRPr="004E2ED9">
              <w:rPr>
                <w:lang w:val="en-US"/>
              </w:rPr>
              <w:t>/7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58/8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59/21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 xml:space="preserve"> Комбинации упражнений для</w:t>
            </w:r>
          </w:p>
          <w:p w:rsidR="001C1859" w:rsidRPr="00D31BA1" w:rsidRDefault="001C1859" w:rsidP="00F47D38">
            <w:r w:rsidRPr="00D31BA1">
              <w:t>совершенствования  техники передач и подач мяча,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60</w:t>
            </w:r>
            <w:r w:rsidRPr="004E2ED9">
              <w:rPr>
                <w:lang w:val="en-US"/>
              </w:rPr>
              <w:t>/9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</w:t>
            </w:r>
            <w:r w:rsidRPr="009A2ED3">
              <w:t>, торможения.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61/10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 </w:t>
            </w:r>
            <w:r w:rsidRPr="009A2ED3">
              <w:t>, торможения.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62/22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63</w:t>
            </w:r>
            <w:r w:rsidRPr="004E2ED9">
              <w:rPr>
                <w:lang w:val="en-US"/>
              </w:rPr>
              <w:t>/11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 w:rsidRPr="009A2ED3">
              <w:t>Пер</w:t>
            </w:r>
            <w:r>
              <w:t xml:space="preserve">еход с одного хода на другой. </w:t>
            </w:r>
            <w:r w:rsidRPr="009A2ED3">
              <w:t>Спуски с поворотом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4E2ED9">
              <w:rPr>
                <w:lang w:val="en-US"/>
              </w:rPr>
              <w:t>64/12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 w:rsidRPr="009A2ED3">
              <w:t>Пер</w:t>
            </w:r>
            <w:r>
              <w:t xml:space="preserve">еход с одного хода на другой. </w:t>
            </w:r>
            <w:r w:rsidRPr="009A2ED3">
              <w:t>Спуски с поворотом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65/23</w:t>
            </w:r>
          </w:p>
        </w:tc>
        <w:tc>
          <w:tcPr>
            <w:tcW w:w="8789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lang w:val="en-US"/>
              </w:rPr>
            </w:pPr>
            <w:r w:rsidRPr="00BD231D">
              <w:t>66</w:t>
            </w:r>
            <w:r w:rsidRPr="004E2ED9">
              <w:rPr>
                <w:lang w:val="en-US"/>
              </w:rPr>
              <w:t>/13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>
              <w:t>3 км на результат .</w:t>
            </w:r>
            <w:r w:rsidRPr="009A2ED3">
              <w:t>Спуск и подъём в гору.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67/14</w:t>
            </w:r>
          </w:p>
        </w:tc>
        <w:tc>
          <w:tcPr>
            <w:tcW w:w="8789" w:type="dxa"/>
            <w:shd w:val="clear" w:color="auto" w:fill="auto"/>
          </w:tcPr>
          <w:p w:rsidR="001C1859" w:rsidRPr="009A2ED3" w:rsidRDefault="001C1859" w:rsidP="00F47D38">
            <w:r>
              <w:t>.</w:t>
            </w:r>
            <w:r w:rsidRPr="009A2ED3">
              <w:t>Спуск и подъём в гору.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Спортивные игры. Элементы волейбола (12 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68</w:t>
            </w:r>
            <w:r>
              <w:t>/24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69</w:t>
            </w:r>
            <w:r>
              <w:t>/25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70</w:t>
            </w:r>
            <w:r>
              <w:t>/26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rPr>
          <w:trHeight w:val="427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71</w:t>
            </w:r>
            <w:r>
              <w:t>/27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72</w:t>
            </w:r>
            <w:r>
              <w:t>/28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73</w:t>
            </w:r>
            <w:r>
              <w:t>/29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Блокирование и нападающий удар. Учебная игра</w:t>
            </w:r>
          </w:p>
        </w:tc>
      </w:tr>
      <w:tr w:rsidR="001C1859" w:rsidRPr="00BD231D" w:rsidTr="001C1859">
        <w:trPr>
          <w:trHeight w:val="452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74</w:t>
            </w:r>
            <w:r>
              <w:t>/30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75</w:t>
            </w:r>
            <w:r>
              <w:t>/31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76</w:t>
            </w:r>
            <w:r>
              <w:t>/32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77</w:t>
            </w:r>
            <w:r>
              <w:t>/33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78</w:t>
            </w:r>
            <w:r>
              <w:t>/34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79</w:t>
            </w:r>
            <w:r>
              <w:t>/35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 и учебная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Лёгкая атлетика (18 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80/13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РДК. Спец  беговые Эстафетный бег( передача эстафетной палочки)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81/14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ТБ на уроках по прыжкам высоту .РДК.  Прыжки в высоту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82/15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Прыжки в высоту.  Эстафетный бег Наклон вперёд из положения стоя Учёт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83/16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Прыжки в высоту.  Эстафетный бег Учёт отжимания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84/17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Прыжки в высоту. Эстафетный бег, челночный бег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85/18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Учёт прыжки в высоту. Эстафетный бег, челночный бег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86/19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Бег, прыжки .Развитие двигательных качеств.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87/20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Бег, прыжки. Развитие двигательных качеств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88/21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эстафетный бег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89/22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Эстафетный бег. Учёт пресс за 1 мин.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90/23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Развитие двигательных качеств .</w:t>
            </w:r>
            <w:r>
              <w:t xml:space="preserve"> </w:t>
            </w:r>
            <w:r w:rsidRPr="00BD231D">
              <w:t>Эстафетный бег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91/24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>
              <w:t xml:space="preserve">Развитие двигательных качеств </w:t>
            </w:r>
            <w:r w:rsidRPr="00BD231D">
              <w:t xml:space="preserve"> .</w:t>
            </w:r>
            <w:r>
              <w:t xml:space="preserve"> </w:t>
            </w:r>
            <w:r w:rsidRPr="00BD231D">
              <w:t>Эстафетный бег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92/25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Развитие двигательных качеств </w:t>
            </w:r>
            <w:r>
              <w:t>,  Прыжки в длину с разбега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93/26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качеств, бег 30 метров Учёт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lastRenderedPageBreak/>
              <w:t>94/27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</w:t>
            </w:r>
            <w:r>
              <w:t>тельных качеств ,прыжки в длину с разбега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95/28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Бег 100метров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96/29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 .Кроссовая подготовка</w:t>
            </w:r>
          </w:p>
        </w:tc>
      </w:tr>
      <w:tr w:rsidR="001C1859" w:rsidRPr="00BD231D" w:rsidTr="001C1859">
        <w:trPr>
          <w:trHeight w:val="377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97/30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Развитие двигательных качеств. Толкание ядра</w:t>
            </w:r>
          </w:p>
        </w:tc>
      </w:tr>
      <w:tr w:rsidR="001C1859" w:rsidRPr="00BD231D" w:rsidTr="001C1859">
        <w:trPr>
          <w:trHeight w:val="270"/>
        </w:trPr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Спортивные игры с элементами футбола (7 часов)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98</w:t>
            </w:r>
            <w:r>
              <w:t>/36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Комбинация упражнений. Элементы футбола.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99</w:t>
            </w:r>
            <w:r>
              <w:t>/37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Комбинация упражнений. Элементы футбола.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100</w:t>
            </w:r>
            <w:r>
              <w:t>/38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 xml:space="preserve"> Комбинация упражнений.  Элементы футбола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101</w:t>
            </w:r>
            <w:r>
              <w:t>/39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Элементы футбола. Игра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102</w:t>
            </w:r>
            <w:r>
              <w:t>/40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Элементы футбола.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103</w:t>
            </w:r>
            <w:r>
              <w:t>/41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Элементы футбола,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104/</w:t>
            </w:r>
            <w:r>
              <w:t>42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Элементы футбола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8789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Плавание</w:t>
            </w:r>
          </w:p>
        </w:tc>
      </w:tr>
      <w:tr w:rsidR="001C1859" w:rsidRPr="00BD231D" w:rsidTr="001C1859">
        <w:trPr>
          <w:trHeight w:val="627"/>
        </w:trPr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 w:rsidRPr="00BD231D">
              <w:t>105/1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 w:rsidRPr="00BD231D">
              <w:t>Правила поведения на воде. Способы плава</w:t>
            </w:r>
            <w:r>
              <w:t>ния Первая помощь при утопление. Презентация</w:t>
            </w:r>
            <w:r w:rsidRPr="00BD231D">
              <w:t xml:space="preserve"> </w:t>
            </w:r>
          </w:p>
        </w:tc>
      </w:tr>
      <w:tr w:rsidR="001C1859" w:rsidRPr="00BD231D" w:rsidTr="001C1859">
        <w:tc>
          <w:tcPr>
            <w:tcW w:w="1134" w:type="dxa"/>
            <w:shd w:val="clear" w:color="auto" w:fill="auto"/>
          </w:tcPr>
          <w:p w:rsidR="001C1859" w:rsidRPr="00BD231D" w:rsidRDefault="001C1859" w:rsidP="00F47D38">
            <w:r>
              <w:t>д/з</w:t>
            </w:r>
          </w:p>
        </w:tc>
        <w:tc>
          <w:tcPr>
            <w:tcW w:w="8789" w:type="dxa"/>
            <w:shd w:val="clear" w:color="auto" w:fill="auto"/>
          </w:tcPr>
          <w:p w:rsidR="001C1859" w:rsidRPr="00BD231D" w:rsidRDefault="001C1859" w:rsidP="00F47D38">
            <w:r>
              <w:t xml:space="preserve"> Комплекс упражнений утренней гимнастики</w:t>
            </w:r>
          </w:p>
        </w:tc>
      </w:tr>
    </w:tbl>
    <w:p w:rsidR="001C1859" w:rsidRPr="00276D6D" w:rsidRDefault="001C1859" w:rsidP="001C1859">
      <w:pPr>
        <w:spacing w:line="276" w:lineRule="auto"/>
      </w:pPr>
    </w:p>
    <w:p w:rsidR="001C1859" w:rsidRDefault="001C1859" w:rsidP="001C1859">
      <w:pPr>
        <w:jc w:val="center"/>
        <w:rPr>
          <w:sz w:val="28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9288"/>
      </w:tblGrid>
      <w:tr w:rsidR="001C1859" w:rsidRPr="007A1528" w:rsidTr="001C1859">
        <w:trPr>
          <w:jc w:val="center"/>
        </w:trPr>
        <w:tc>
          <w:tcPr>
            <w:tcW w:w="10413" w:type="dxa"/>
            <w:gridSpan w:val="2"/>
            <w:shd w:val="clear" w:color="auto" w:fill="auto"/>
          </w:tcPr>
          <w:p w:rsidR="001C1859" w:rsidRPr="00AD3ACC" w:rsidRDefault="001C1859" w:rsidP="00F47D38">
            <w:pPr>
              <w:jc w:val="center"/>
              <w:rPr>
                <w:b/>
              </w:rPr>
            </w:pPr>
            <w:r w:rsidRPr="00AD3ACC">
              <w:rPr>
                <w:b/>
              </w:rPr>
              <w:t>Календарно</w:t>
            </w:r>
            <w:r>
              <w:rPr>
                <w:b/>
              </w:rPr>
              <w:t>-</w:t>
            </w:r>
            <w:r w:rsidRPr="00AD3ACC">
              <w:rPr>
                <w:b/>
              </w:rPr>
              <w:t xml:space="preserve"> тематическое планирование</w:t>
            </w:r>
          </w:p>
          <w:p w:rsidR="001C1859" w:rsidRPr="007A1528" w:rsidRDefault="001C1859" w:rsidP="00F47D38">
            <w:pPr>
              <w:jc w:val="center"/>
            </w:pPr>
            <w:r w:rsidRPr="00AD3ACC">
              <w:rPr>
                <w:b/>
              </w:rPr>
              <w:t>11 класс 34 недели (102 урока)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№ п/п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Знания  о физической культуре</w:t>
            </w:r>
            <w:r>
              <w:t xml:space="preserve"> в процессе урока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Легкая атлетика (12 часов)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Правовые основы физической культуры и спорта. Понятие о физической культуре личности. Правила поведения на  уроках лёгкой атлетики  Низкий старт и стартовый разгон. Совершенствование техники спринтерского бега.</w:t>
            </w:r>
          </w:p>
        </w:tc>
      </w:tr>
      <w:tr w:rsidR="001C1859" w:rsidRPr="007A1528" w:rsidTr="001C1859">
        <w:trPr>
          <w:trHeight w:val="379"/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Физическая культура и спорт в  профилактике заболеваний и укрепления здоровья. Учёт 30 метров.  Совершенствование техники длительного бега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Бег на  дистанции до 3км  Учёт прыжок в  длину с места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 xml:space="preserve">Бег 100 метров учёт, </w:t>
            </w:r>
            <w:r w:rsidRPr="007A1528">
              <w:t>Метание гранаты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Бег, прыжки, метание.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>Бег,</w:t>
            </w:r>
            <w:r w:rsidRPr="007A1528">
              <w:t xml:space="preserve"> метание, прыжки в длину с разбега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 xml:space="preserve">Бег. Метание.  Прыжки в длину с </w:t>
            </w:r>
            <w:r>
              <w:t xml:space="preserve">разбега. 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>Учёт 2</w:t>
            </w:r>
            <w:r w:rsidRPr="007A1528">
              <w:t>000 метров</w:t>
            </w:r>
            <w:r>
              <w:t xml:space="preserve"> девочки</w:t>
            </w:r>
            <w:r w:rsidRPr="007A1528">
              <w:t>,</w:t>
            </w:r>
            <w:r>
              <w:t>3000 метров юноши,</w:t>
            </w:r>
            <w:r w:rsidRPr="007A1528">
              <w:t xml:space="preserve"> прыжки в длину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Метание гранаты. 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Метание гранаты. 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Метание  гранаты.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Бег. Учёт метание гранаты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Баскетбол (13часов)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13/1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Правила поведе</w:t>
            </w:r>
            <w:r>
              <w:t>ния</w:t>
            </w:r>
            <w:r w:rsidRPr="007A1528">
              <w:t>, техника безопасности , предупреждение травматизма на занятиями физическими упражнениями.   Развитие двигательных качеств.  Комбинация упражнений из основных элементов баскетбола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14/2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из основных  элементов баскетбола, развитие двигательных качеств.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15/3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из основных  элементов баскетбола, развитие двигательных качеств.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16/4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круговая тренировка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17/5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развитие   физических качеств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18/6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 xml:space="preserve">Учёт угол 90 градусов. Комбинация упражнений в защите и нападении, развитие двигательных качеств 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19/7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круговая тренировка.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20/8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развитие двигательных качеств. Круговая тренировка.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21/9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развитие двигательных качеств,  пресс, канат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22/10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в защите и нападении, развитие двигательных качеств. Скакалка.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23/11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из основных элементов баскетбола,  развитие двигательных качеств  Учёт отжимания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24/12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Взаимодействие двух игроков, совершенствование комбинаций  из основных элементов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lastRenderedPageBreak/>
              <w:t>25/13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 из ранее разученных элементов игры  У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Гимнастика с элементами акробатики (18 часов)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26/1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Основные  формы и виды физических упражнений. Правила  поведения     и     техника безопасности на уроках гимнастики, развитие двигательных качеств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27/2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Длинный кувырок через препятствие, Стойка на руках, переворот боком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28/3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Связки из ранее разученных элементов,   лазание по канату без помощи ног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29/4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Связки из ранее разученных элементов,  лазание по канату без помощи ног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30/5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Связки из ранее разученных элементов, лазание по канату без помощи ног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31/6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32/7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33/8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Опорный прыжок через коня юноши, Через козла девушки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34/9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 .Опорный прыжок. Упражнения на снарядах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35/10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Опорный прыжок. Упражнения на снарядах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36/11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Опорный прыжок. Упражнения на снарядах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37/12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Опорный прыжок. Упражнения на снарядах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38/13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Опорный прыжок, учёт.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39/14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учёт пресс за 1 минуту.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40/15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</w:t>
            </w:r>
            <w:r>
              <w:t xml:space="preserve">. Учёт </w:t>
            </w:r>
            <w:r w:rsidRPr="007A1528">
              <w:t>отжимания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41/16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учёт подтягивания.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42/17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учёт пистолет на одной ноге.</w:t>
            </w:r>
          </w:p>
        </w:tc>
      </w:tr>
      <w:tr w:rsidR="001C1859" w:rsidRPr="007A1528" w:rsidTr="001C1859">
        <w:trPr>
          <w:trHeight w:val="309"/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43/18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</w:t>
            </w:r>
          </w:p>
        </w:tc>
      </w:tr>
      <w:tr w:rsidR="001C1859" w:rsidRPr="007A1528" w:rsidTr="001C1859">
        <w:trPr>
          <w:trHeight w:val="309"/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/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 xml:space="preserve">  Комплекс упражнений на силу и гибкость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Элементы волейбола (4 часа)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44/14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упражнений для совершенствования  техники передач и подач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45/15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46/16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47/17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>
              <w:rPr>
                <w:b/>
              </w:rPr>
              <w:t>Лыжная подготовка</w:t>
            </w:r>
            <w:r w:rsidRPr="004E2ED9">
              <w:rPr>
                <w:b/>
              </w:rPr>
              <w:t>(14часов) и спортив</w:t>
            </w:r>
            <w:r>
              <w:rPr>
                <w:b/>
              </w:rPr>
              <w:t>ные игры с элементами волейбола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48/1</w:t>
            </w:r>
          </w:p>
        </w:tc>
        <w:tc>
          <w:tcPr>
            <w:tcW w:w="9288" w:type="dxa"/>
            <w:shd w:val="clear" w:color="auto" w:fill="auto"/>
          </w:tcPr>
          <w:p w:rsidR="001C1859" w:rsidRPr="009A2ED3" w:rsidRDefault="001C1859" w:rsidP="00F47D38">
            <w:r w:rsidRPr="009A2ED3">
              <w:t>Правила поведения и техника безопасности на уроках лыжной подготовки. Первая помощь при обморожении. Передвижение на лыжах.</w:t>
            </w:r>
          </w:p>
          <w:p w:rsidR="001C1859" w:rsidRPr="00D31BA1" w:rsidRDefault="001C1859" w:rsidP="00F47D38">
            <w:r w:rsidRPr="009A2ED3">
              <w:t xml:space="preserve"> Попеременный двухшажный ход.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49/2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Попеременный двухшажный ход.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50</w:t>
            </w:r>
            <w:r>
              <w:t>/18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51/3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52/4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53</w:t>
            </w:r>
            <w:r>
              <w:t>/19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54/5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55/6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 хода на другой. Повороты боком.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56</w:t>
            </w:r>
            <w:r>
              <w:t>/20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57/7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</w:t>
            </w:r>
            <w:r w:rsidRPr="009A2ED3">
              <w:t>, торможения.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58/8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 </w:t>
            </w:r>
            <w:r w:rsidRPr="009A2ED3">
              <w:t>, торможения.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59</w:t>
            </w:r>
            <w:r>
              <w:t>/21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D31BA1">
              <w:t xml:space="preserve"> Комбинации упражнений для</w:t>
            </w:r>
          </w:p>
          <w:p w:rsidR="001C1859" w:rsidRPr="00D31BA1" w:rsidRDefault="001C1859" w:rsidP="00F47D38">
            <w:r w:rsidRPr="00D31BA1">
              <w:t>совершенствования  техники передач и подач мяча,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60/9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</w:t>
            </w:r>
            <w:r w:rsidRPr="009A2ED3">
              <w:t>, торможения.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61/10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 </w:t>
            </w:r>
            <w:r w:rsidRPr="009A2ED3">
              <w:t>, торможения.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62</w:t>
            </w:r>
            <w:r>
              <w:t>/22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D31BA1">
              <w:t>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63/11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Переход с одного</w:t>
            </w:r>
            <w:r>
              <w:t xml:space="preserve"> хода на другой. Повороты  </w:t>
            </w:r>
            <w:r w:rsidRPr="009A2ED3">
              <w:t>, торможения.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64/12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>
              <w:t>Учёт техники поворотов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65</w:t>
            </w:r>
            <w:r>
              <w:t>/23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>
              <w:t>Учёт техники поворотов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66/13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>
              <w:t>3 км на результат .</w:t>
            </w:r>
            <w:r w:rsidRPr="009A2ED3">
              <w:t>Спуск и подъём в гору.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67/14</w:t>
            </w:r>
          </w:p>
        </w:tc>
        <w:tc>
          <w:tcPr>
            <w:tcW w:w="9288" w:type="dxa"/>
            <w:shd w:val="clear" w:color="auto" w:fill="auto"/>
          </w:tcPr>
          <w:p w:rsidR="001C1859" w:rsidRPr="00D31BA1" w:rsidRDefault="001C1859" w:rsidP="00F47D38">
            <w:r w:rsidRPr="009A2ED3">
              <w:t>Спуск и подъём в гору.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/>
        </w:tc>
        <w:tc>
          <w:tcPr>
            <w:tcW w:w="9288" w:type="dxa"/>
            <w:shd w:val="clear" w:color="auto" w:fill="auto"/>
          </w:tcPr>
          <w:p w:rsidR="001C1859" w:rsidRPr="009A2ED3" w:rsidRDefault="001C1859" w:rsidP="00F47D38">
            <w:r>
              <w:t>д/з комплекс упражнении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Спортивные игры. Элементы волейбола (12 часов)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68</w:t>
            </w:r>
            <w:r w:rsidRPr="007A1528">
              <w:t>/</w:t>
            </w:r>
            <w:r>
              <w:t>24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 xml:space="preserve"> Комбинации упражнений для совершенствования  техники передач и подач мяча, приёмы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69</w:t>
            </w:r>
            <w:r w:rsidRPr="007A1528">
              <w:t>/</w:t>
            </w:r>
            <w:r>
              <w:t>25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 xml:space="preserve"> Комбинации упражнений для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70</w:t>
            </w:r>
            <w:r w:rsidRPr="007A1528">
              <w:t>/</w:t>
            </w:r>
            <w:r>
              <w:t>26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 xml:space="preserve">Блокирование и нападающий удар. Учебная игра совершенствования  техники передач и подач </w:t>
            </w:r>
            <w:r w:rsidRPr="007A1528">
              <w:lastRenderedPageBreak/>
              <w:t>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lastRenderedPageBreak/>
              <w:t>71</w:t>
            </w:r>
            <w:r w:rsidRPr="007A1528">
              <w:t>/</w:t>
            </w:r>
            <w:r>
              <w:t>27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 совершенствования  техники передач и подач мяча,  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72</w:t>
            </w:r>
            <w:r w:rsidRPr="007A1528">
              <w:t>/2</w:t>
            </w:r>
            <w:r>
              <w:t>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 совершенство</w:t>
            </w:r>
            <w:r>
              <w:t xml:space="preserve">вания </w:t>
            </w:r>
            <w:r w:rsidRPr="007A1528">
              <w:t>техники передач и подач мяча</w:t>
            </w:r>
            <w:r>
              <w:t xml:space="preserve">, </w:t>
            </w:r>
            <w:r w:rsidRPr="007A1528">
              <w:t>приём мяча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73</w:t>
            </w:r>
            <w:r w:rsidRPr="007A1528">
              <w:t>/</w:t>
            </w:r>
            <w:r>
              <w:t>29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</w:t>
            </w:r>
            <w:r>
              <w:t>дающий удар. Учебная игра. Учёт</w:t>
            </w:r>
            <w:r w:rsidRPr="007A1528">
              <w:t xml:space="preserve"> верхняя передача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74/30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75</w:t>
            </w:r>
            <w:r w:rsidRPr="007A1528">
              <w:t>/</w:t>
            </w:r>
            <w:r>
              <w:t>31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76</w:t>
            </w:r>
            <w:r w:rsidRPr="007A1528">
              <w:t>/</w:t>
            </w:r>
            <w:r>
              <w:t>32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77</w:t>
            </w:r>
            <w:r w:rsidRPr="007A1528">
              <w:t>/</w:t>
            </w:r>
            <w:r>
              <w:t>33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78/34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>
              <w:t>79</w:t>
            </w:r>
            <w:r w:rsidRPr="007A1528">
              <w:t>/</w:t>
            </w:r>
            <w:r>
              <w:t>35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Блокирование и нападающий удар. Учебная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Лёгкая атлетика (18 часов)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80/13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 xml:space="preserve"> Спец </w:t>
            </w:r>
            <w:r w:rsidRPr="007A1528">
              <w:t>беговые</w:t>
            </w:r>
            <w:r>
              <w:t>.</w:t>
            </w:r>
            <w:r w:rsidRPr="007A1528">
              <w:t xml:space="preserve"> Эстафетный бег</w:t>
            </w:r>
            <w:r>
              <w:t xml:space="preserve"> </w:t>
            </w:r>
            <w:r w:rsidRPr="007A1528">
              <w:t>( передача эстафетной палочки)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81/14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>
              <w:t>Техника безопасности на уроках прыжкам высоту</w:t>
            </w:r>
            <w:r w:rsidRPr="007A1528">
              <w:t>.</w:t>
            </w:r>
            <w:r>
              <w:t xml:space="preserve"> </w:t>
            </w:r>
            <w:r w:rsidRPr="007A1528">
              <w:t>Прыжки в высоту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82/15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Прыжки в высоту.  Эстафетный бег Наклон вперёд из положения стоя</w:t>
            </w:r>
            <w:r>
              <w:t>.</w:t>
            </w:r>
            <w:r w:rsidRPr="007A1528">
              <w:t xml:space="preserve"> Учёт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83/16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Прыжки в высоту.  Эстафетный бег Учёт отжимания</w:t>
            </w:r>
          </w:p>
        </w:tc>
      </w:tr>
      <w:tr w:rsidR="001C1859" w:rsidRPr="007A1528" w:rsidTr="001C1859">
        <w:trPr>
          <w:trHeight w:val="363"/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84/17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Прыжки в высоту. Эстафетный бег,  челночный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85/18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Учёт прыжки в высоту. Эстафетный бег, челночный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86/19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Бег, прыжки. Развитие двигательных качеств.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87/20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Бег, прыжки. Развитие двигательных качеств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88/21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эстафетный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89/22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Эстафетный бег. Учёт пресс за 1 мин.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90/23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Эстафетный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91/24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Эстафетный бег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92/25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 Учёт наклон вперёд из положения стоя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93/26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бег 30 метров Учёт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94/27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Эстафет</w:t>
            </w:r>
            <w:r>
              <w:t>ный бег</w:t>
            </w:r>
            <w:r w:rsidRPr="007A1528">
              <w:t>.</w:t>
            </w:r>
            <w:r>
              <w:t xml:space="preserve"> </w:t>
            </w:r>
            <w:r w:rsidRPr="007A1528">
              <w:t>Учёт прыжки в длину с места</w:t>
            </w:r>
            <w:r>
              <w:t>.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95/28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качеств, бег 100метров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96/29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Кроссовая подготовка</w:t>
            </w:r>
          </w:p>
        </w:tc>
      </w:tr>
      <w:tr w:rsidR="001C1859" w:rsidRPr="007A1528" w:rsidTr="001C1859">
        <w:trPr>
          <w:trHeight w:val="359"/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97/30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Развитие двигательных качеств. Толкание ядра</w:t>
            </w:r>
          </w:p>
        </w:tc>
      </w:tr>
      <w:tr w:rsidR="001C1859" w:rsidRPr="007A1528" w:rsidTr="001C1859">
        <w:trPr>
          <w:trHeight w:val="280"/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Спортивные игры с элементами футбола (3 часа)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98/3</w:t>
            </w:r>
            <w:r>
              <w:t>6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упражнений. Элементы футбола.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99/3</w:t>
            </w:r>
            <w:r>
              <w:t>7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упражнений. Элементы футбола.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100/3</w:t>
            </w:r>
            <w:r>
              <w:t>8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упражнений. Элементы футбола.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101</w:t>
            </w:r>
            <w:r>
              <w:t>/39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Комбинация упражнений. Элементы футбола. Игра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Тема</w:t>
            </w:r>
          </w:p>
        </w:tc>
        <w:tc>
          <w:tcPr>
            <w:tcW w:w="9288" w:type="dxa"/>
            <w:shd w:val="clear" w:color="auto" w:fill="auto"/>
          </w:tcPr>
          <w:p w:rsidR="001C1859" w:rsidRPr="004E2ED9" w:rsidRDefault="001C1859" w:rsidP="00F47D38">
            <w:pPr>
              <w:rPr>
                <w:b/>
              </w:rPr>
            </w:pPr>
            <w:r w:rsidRPr="004E2ED9">
              <w:rPr>
                <w:b/>
              </w:rPr>
              <w:t>Плавание (1 час)</w:t>
            </w:r>
          </w:p>
        </w:tc>
      </w:tr>
      <w:tr w:rsidR="001C1859" w:rsidRPr="007A1528" w:rsidTr="001C1859">
        <w:trPr>
          <w:jc w:val="center"/>
        </w:trPr>
        <w:tc>
          <w:tcPr>
            <w:tcW w:w="1125" w:type="dxa"/>
            <w:shd w:val="clear" w:color="auto" w:fill="auto"/>
          </w:tcPr>
          <w:p w:rsidR="001C1859" w:rsidRPr="007A1528" w:rsidRDefault="001C1859" w:rsidP="00F47D38">
            <w:r w:rsidRPr="007A1528">
              <w:t>102</w:t>
            </w:r>
          </w:p>
        </w:tc>
        <w:tc>
          <w:tcPr>
            <w:tcW w:w="9288" w:type="dxa"/>
            <w:shd w:val="clear" w:color="auto" w:fill="auto"/>
          </w:tcPr>
          <w:p w:rsidR="001C1859" w:rsidRPr="007A1528" w:rsidRDefault="001C1859" w:rsidP="00F47D38">
            <w:r w:rsidRPr="007A1528">
              <w:t>Правила поведения и техника безопасности на реках и водоёмах. Первая помощь при  спасении на водах.</w:t>
            </w:r>
          </w:p>
        </w:tc>
      </w:tr>
    </w:tbl>
    <w:p w:rsidR="001C1859" w:rsidRDefault="001C1859" w:rsidP="001C1859">
      <w:pPr>
        <w:rPr>
          <w:sz w:val="28"/>
        </w:rPr>
      </w:pPr>
    </w:p>
    <w:p w:rsidR="001C1859" w:rsidRDefault="001C1859" w:rsidP="001C1859">
      <w:pPr>
        <w:jc w:val="center"/>
        <w:rPr>
          <w:sz w:val="28"/>
        </w:rPr>
      </w:pPr>
    </w:p>
    <w:p w:rsidR="001C1859" w:rsidRDefault="001C1859" w:rsidP="001C1859">
      <w:pPr>
        <w:jc w:val="center"/>
        <w:rPr>
          <w:sz w:val="28"/>
        </w:rPr>
      </w:pPr>
    </w:p>
    <w:p w:rsidR="001217E7" w:rsidRPr="006C62F0" w:rsidRDefault="001217E7" w:rsidP="001217E7">
      <w:pPr>
        <w:pStyle w:val="a3"/>
        <w:ind w:right="115"/>
      </w:pPr>
      <w:r w:rsidRPr="006C62F0">
        <w:t>С</w:t>
      </w:r>
      <w:r w:rsidRPr="006C62F0">
        <w:rPr>
          <w:spacing w:val="-5"/>
        </w:rPr>
        <w:t xml:space="preserve"> </w:t>
      </w:r>
      <w:r w:rsidRPr="006C62F0">
        <w:t>учетом</w:t>
      </w:r>
      <w:r w:rsidRPr="006C62F0">
        <w:rPr>
          <w:spacing w:val="-4"/>
        </w:rPr>
        <w:t xml:space="preserve"> </w:t>
      </w:r>
      <w:r w:rsidRPr="006C62F0">
        <w:t>рабочей</w:t>
      </w:r>
      <w:r w:rsidRPr="006C62F0">
        <w:rPr>
          <w:spacing w:val="-5"/>
        </w:rPr>
        <w:t xml:space="preserve"> </w:t>
      </w:r>
      <w:r w:rsidRPr="006C62F0">
        <w:t>программы</w:t>
      </w:r>
      <w:r w:rsidRPr="006C62F0">
        <w:rPr>
          <w:spacing w:val="-5"/>
        </w:rPr>
        <w:t xml:space="preserve"> </w:t>
      </w:r>
      <w:r w:rsidRPr="006C62F0">
        <w:t>воспитания</w:t>
      </w:r>
      <w:r w:rsidRPr="006C62F0">
        <w:rPr>
          <w:spacing w:val="-3"/>
        </w:rPr>
        <w:t xml:space="preserve"> </w:t>
      </w:r>
      <w:r w:rsidRPr="006C62F0">
        <w:t>МБОУ</w:t>
      </w:r>
      <w:r w:rsidRPr="006C62F0">
        <w:rPr>
          <w:spacing w:val="-6"/>
        </w:rPr>
        <w:t xml:space="preserve"> </w:t>
      </w:r>
      <w:r w:rsidRPr="006C62F0">
        <w:t>«СОШ№ 3»</w:t>
      </w:r>
      <w:r w:rsidRPr="006C62F0">
        <w:rPr>
          <w:spacing w:val="-13"/>
        </w:rPr>
        <w:t xml:space="preserve"> </w:t>
      </w:r>
      <w:r w:rsidRPr="006C62F0">
        <w:t>(модуль</w:t>
      </w:r>
      <w:r w:rsidRPr="006C62F0">
        <w:rPr>
          <w:spacing w:val="-9"/>
        </w:rPr>
        <w:t xml:space="preserve"> </w:t>
      </w:r>
      <w:r w:rsidRPr="006C62F0">
        <w:t>«Школьный</w:t>
      </w:r>
      <w:r w:rsidRPr="006C62F0">
        <w:rPr>
          <w:spacing w:val="-57"/>
        </w:rPr>
        <w:t xml:space="preserve"> </w:t>
      </w:r>
      <w:r w:rsidRPr="006C62F0">
        <w:t>урок»)</w:t>
      </w:r>
      <w:r w:rsidRPr="006C62F0">
        <w:rPr>
          <w:spacing w:val="-1"/>
        </w:rPr>
        <w:t xml:space="preserve"> </w:t>
      </w:r>
      <w:r w:rsidRPr="006C62F0">
        <w:t>воспитательный</w:t>
      </w:r>
      <w:r w:rsidRPr="006C62F0">
        <w:rPr>
          <w:spacing w:val="-1"/>
        </w:rPr>
        <w:t xml:space="preserve"> </w:t>
      </w:r>
      <w:r w:rsidRPr="006C62F0">
        <w:t>потенциал</w:t>
      </w:r>
      <w:r w:rsidRPr="006C62F0">
        <w:rPr>
          <w:spacing w:val="3"/>
        </w:rPr>
        <w:t xml:space="preserve"> </w:t>
      </w:r>
      <w:r w:rsidRPr="006C62F0">
        <w:t>урока</w:t>
      </w:r>
      <w:r w:rsidRPr="006C62F0">
        <w:rPr>
          <w:spacing w:val="4"/>
        </w:rPr>
        <w:t xml:space="preserve"> </w:t>
      </w:r>
      <w:r w:rsidRPr="006C62F0">
        <w:t>реализуется через: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before="200" w:line="276" w:lineRule="auto"/>
        <w:ind w:right="115" w:firstLine="1420"/>
        <w:rPr>
          <w:sz w:val="24"/>
        </w:rPr>
      </w:pPr>
      <w:r>
        <w:rPr>
          <w:b/>
          <w:sz w:val="24"/>
        </w:rPr>
        <w:t xml:space="preserve">установление </w:t>
      </w:r>
      <w:r>
        <w:rPr>
          <w:sz w:val="24"/>
        </w:rPr>
        <w:t>доверительных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учителя, привлечению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20" w:firstLine="1420"/>
        <w:rPr>
          <w:sz w:val="24"/>
        </w:rPr>
      </w:pPr>
      <w:r>
        <w:rPr>
          <w:b/>
          <w:sz w:val="24"/>
        </w:rPr>
        <w:t>побуждение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19" w:firstLine="1420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16" w:firstLine="1420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7" w:lineRule="exact"/>
        <w:ind w:left="2225"/>
        <w:rPr>
          <w:sz w:val="24"/>
        </w:rPr>
      </w:pPr>
      <w:r>
        <w:rPr>
          <w:b/>
          <w:sz w:val="24"/>
        </w:rPr>
        <w:t xml:space="preserve">включение 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игровых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процедур,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43"/>
          <w:sz w:val="24"/>
        </w:rPr>
        <w:t xml:space="preserve"> </w:t>
      </w:r>
      <w:r>
        <w:rPr>
          <w:sz w:val="24"/>
        </w:rPr>
        <w:t>помогают</w:t>
      </w:r>
    </w:p>
    <w:p w:rsidR="001217E7" w:rsidRPr="000B0254" w:rsidRDefault="001217E7" w:rsidP="001217E7">
      <w:pPr>
        <w:pStyle w:val="a3"/>
        <w:spacing w:before="43" w:line="276" w:lineRule="auto"/>
        <w:ind w:left="416" w:right="121"/>
      </w:pPr>
      <w:r w:rsidRPr="000B0254">
        <w:t>поддержать</w:t>
      </w:r>
      <w:r w:rsidRPr="000B0254">
        <w:rPr>
          <w:spacing w:val="1"/>
        </w:rPr>
        <w:t xml:space="preserve"> </w:t>
      </w:r>
      <w:r w:rsidRPr="000B0254">
        <w:t>мотивацию</w:t>
      </w:r>
      <w:r w:rsidRPr="000B0254">
        <w:rPr>
          <w:spacing w:val="1"/>
        </w:rPr>
        <w:t xml:space="preserve"> </w:t>
      </w:r>
      <w:r w:rsidRPr="000B0254">
        <w:t>детей</w:t>
      </w:r>
      <w:r w:rsidRPr="000B0254">
        <w:rPr>
          <w:spacing w:val="1"/>
        </w:rPr>
        <w:t xml:space="preserve"> </w:t>
      </w:r>
      <w:r w:rsidRPr="000B0254">
        <w:t>к</w:t>
      </w:r>
      <w:r w:rsidRPr="000B0254">
        <w:rPr>
          <w:spacing w:val="1"/>
        </w:rPr>
        <w:t xml:space="preserve"> </w:t>
      </w:r>
      <w:r w:rsidRPr="000B0254">
        <w:t>получению</w:t>
      </w:r>
      <w:r w:rsidRPr="000B0254">
        <w:rPr>
          <w:spacing w:val="1"/>
        </w:rPr>
        <w:t xml:space="preserve"> </w:t>
      </w:r>
      <w:r w:rsidRPr="000B0254">
        <w:t>знаний,</w:t>
      </w:r>
      <w:r w:rsidRPr="000B0254">
        <w:rPr>
          <w:spacing w:val="1"/>
        </w:rPr>
        <w:t xml:space="preserve"> </w:t>
      </w:r>
      <w:r w:rsidRPr="000B0254">
        <w:t>налаживанию</w:t>
      </w:r>
      <w:r w:rsidRPr="000B0254">
        <w:rPr>
          <w:spacing w:val="1"/>
        </w:rPr>
        <w:t xml:space="preserve"> </w:t>
      </w:r>
      <w:r w:rsidRPr="000B0254">
        <w:t>позитивных</w:t>
      </w:r>
      <w:r w:rsidRPr="000B0254">
        <w:rPr>
          <w:spacing w:val="1"/>
        </w:rPr>
        <w:t xml:space="preserve"> </w:t>
      </w:r>
      <w:r w:rsidRPr="000B0254">
        <w:t>межличностных отношений в классе, помогают установлению доброжелательной</w:t>
      </w:r>
      <w:r w:rsidRPr="000B0254">
        <w:rPr>
          <w:spacing w:val="1"/>
        </w:rPr>
        <w:t xml:space="preserve"> </w:t>
      </w:r>
      <w:r w:rsidRPr="000B0254">
        <w:t>атмосферы</w:t>
      </w:r>
      <w:r w:rsidRPr="000B0254">
        <w:rPr>
          <w:spacing w:val="-3"/>
        </w:rPr>
        <w:t xml:space="preserve"> </w:t>
      </w:r>
      <w:r w:rsidRPr="000B0254">
        <w:t>во время</w:t>
      </w:r>
      <w:r w:rsidRPr="000B0254">
        <w:rPr>
          <w:spacing w:val="1"/>
        </w:rPr>
        <w:t xml:space="preserve"> </w:t>
      </w:r>
      <w:r w:rsidRPr="000B0254">
        <w:t>урока;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1217E7" w:rsidRDefault="001217E7" w:rsidP="001217E7">
      <w:pPr>
        <w:pStyle w:val="a4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инициирование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1217E7" w:rsidRDefault="001217E7" w:rsidP="001217E7">
      <w:pPr>
        <w:ind w:left="100" w:right="428"/>
        <w:jc w:val="both"/>
        <w:rPr>
          <w:b/>
          <w:i/>
          <w:sz w:val="24"/>
        </w:rPr>
      </w:pPr>
      <w:r>
        <w:rPr>
          <w:b/>
          <w:i/>
          <w:sz w:val="24"/>
        </w:rPr>
        <w:t>Выбор тех или иных форм и способов воспитательной работы на уроке учитель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определяет самостоятельно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 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урока</w:t>
      </w:r>
    </w:p>
    <w:p w:rsidR="001C1859" w:rsidRDefault="001C1859" w:rsidP="001C1859">
      <w:pPr>
        <w:jc w:val="center"/>
        <w:rPr>
          <w:sz w:val="28"/>
        </w:rPr>
      </w:pPr>
      <w:bookmarkStart w:id="0" w:name="_GoBack"/>
      <w:bookmarkEnd w:id="0"/>
    </w:p>
    <w:p w:rsidR="001C1859" w:rsidRDefault="001C1859" w:rsidP="001C1859">
      <w:pPr>
        <w:rPr>
          <w:sz w:val="28"/>
        </w:rPr>
      </w:pPr>
    </w:p>
    <w:p w:rsidR="001C1859" w:rsidRDefault="001C1859" w:rsidP="001C1859">
      <w:pPr>
        <w:jc w:val="both"/>
        <w:rPr>
          <w:b/>
          <w:sz w:val="28"/>
          <w:szCs w:val="28"/>
        </w:rPr>
      </w:pPr>
    </w:p>
    <w:p w:rsidR="001C1859" w:rsidRPr="009A022A" w:rsidRDefault="001C1859" w:rsidP="001C1859">
      <w:pPr>
        <w:jc w:val="both"/>
        <w:rPr>
          <w:b/>
          <w:sz w:val="28"/>
          <w:szCs w:val="28"/>
        </w:rPr>
        <w:sectPr w:rsidR="001C1859" w:rsidRPr="009A022A" w:rsidSect="00B23253">
          <w:pgSz w:w="11906" w:h="16838"/>
          <w:pgMar w:top="1134" w:right="720" w:bottom="851" w:left="567" w:header="709" w:footer="709" w:gutter="0"/>
          <w:cols w:space="708"/>
          <w:docGrid w:linePitch="360"/>
        </w:sectPr>
      </w:pPr>
    </w:p>
    <w:p w:rsidR="00234726" w:rsidRDefault="00234726" w:rsidP="001C1859">
      <w:pPr>
        <w:spacing w:line="360" w:lineRule="auto"/>
        <w:ind w:firstLine="709"/>
      </w:pPr>
    </w:p>
    <w:sectPr w:rsidR="00234726" w:rsidSect="006375DE">
      <w:footerReference w:type="default" r:id="rId9"/>
      <w:pgSz w:w="11910" w:h="16840"/>
      <w:pgMar w:top="1040" w:right="62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45" w:rsidRDefault="00E56245" w:rsidP="006375DE">
      <w:r>
        <w:separator/>
      </w:r>
    </w:p>
  </w:endnote>
  <w:endnote w:type="continuationSeparator" w:id="0">
    <w:p w:rsidR="00E56245" w:rsidRDefault="00E56245" w:rsidP="0063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DE" w:rsidRDefault="00E5624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8.25pt;width:10pt;height:15.3pt;z-index:-251658752;mso-position-horizontal-relative:page;mso-position-vertical-relative:page" filled="f" stroked="f">
          <v:textbox inset="0,0,0,0">
            <w:txbxContent>
              <w:p w:rsidR="006375DE" w:rsidRDefault="006375DE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234726">
                  <w:instrText xml:space="preserve"> PAGE </w:instrText>
                </w:r>
                <w:r>
                  <w:fldChar w:fldCharType="separate"/>
                </w:r>
                <w:r w:rsidR="001217E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DE" w:rsidRDefault="006375D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45" w:rsidRDefault="00E56245" w:rsidP="006375DE">
      <w:r>
        <w:separator/>
      </w:r>
    </w:p>
  </w:footnote>
  <w:footnote w:type="continuationSeparator" w:id="0">
    <w:p w:rsidR="00E56245" w:rsidRDefault="00E56245" w:rsidP="0063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0CE"/>
    <w:multiLevelType w:val="hybridMultilevel"/>
    <w:tmpl w:val="2A486AD0"/>
    <w:lvl w:ilvl="0" w:tplc="04BE67EE">
      <w:numFmt w:val="bullet"/>
      <w:lvlText w:val="–"/>
      <w:lvlJc w:val="left"/>
      <w:pPr>
        <w:ind w:left="642" w:hanging="25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C7CB7AA">
      <w:numFmt w:val="bullet"/>
      <w:lvlText w:val="•"/>
      <w:lvlJc w:val="left"/>
      <w:pPr>
        <w:ind w:left="1598" w:hanging="255"/>
      </w:pPr>
      <w:rPr>
        <w:rFonts w:hint="default"/>
        <w:lang w:val="ru-RU" w:eastAsia="ru-RU" w:bidi="ru-RU"/>
      </w:rPr>
    </w:lvl>
    <w:lvl w:ilvl="2" w:tplc="9BE8BF26">
      <w:numFmt w:val="bullet"/>
      <w:lvlText w:val="•"/>
      <w:lvlJc w:val="left"/>
      <w:pPr>
        <w:ind w:left="2557" w:hanging="255"/>
      </w:pPr>
      <w:rPr>
        <w:rFonts w:hint="default"/>
        <w:lang w:val="ru-RU" w:eastAsia="ru-RU" w:bidi="ru-RU"/>
      </w:rPr>
    </w:lvl>
    <w:lvl w:ilvl="3" w:tplc="CC462006">
      <w:numFmt w:val="bullet"/>
      <w:lvlText w:val="•"/>
      <w:lvlJc w:val="left"/>
      <w:pPr>
        <w:ind w:left="3515" w:hanging="255"/>
      </w:pPr>
      <w:rPr>
        <w:rFonts w:hint="default"/>
        <w:lang w:val="ru-RU" w:eastAsia="ru-RU" w:bidi="ru-RU"/>
      </w:rPr>
    </w:lvl>
    <w:lvl w:ilvl="4" w:tplc="EFBA4A8A">
      <w:numFmt w:val="bullet"/>
      <w:lvlText w:val="•"/>
      <w:lvlJc w:val="left"/>
      <w:pPr>
        <w:ind w:left="4474" w:hanging="255"/>
      </w:pPr>
      <w:rPr>
        <w:rFonts w:hint="default"/>
        <w:lang w:val="ru-RU" w:eastAsia="ru-RU" w:bidi="ru-RU"/>
      </w:rPr>
    </w:lvl>
    <w:lvl w:ilvl="5" w:tplc="1B2A82EE">
      <w:numFmt w:val="bullet"/>
      <w:lvlText w:val="•"/>
      <w:lvlJc w:val="left"/>
      <w:pPr>
        <w:ind w:left="5433" w:hanging="255"/>
      </w:pPr>
      <w:rPr>
        <w:rFonts w:hint="default"/>
        <w:lang w:val="ru-RU" w:eastAsia="ru-RU" w:bidi="ru-RU"/>
      </w:rPr>
    </w:lvl>
    <w:lvl w:ilvl="6" w:tplc="75188FC4">
      <w:numFmt w:val="bullet"/>
      <w:lvlText w:val="•"/>
      <w:lvlJc w:val="left"/>
      <w:pPr>
        <w:ind w:left="6391" w:hanging="255"/>
      </w:pPr>
      <w:rPr>
        <w:rFonts w:hint="default"/>
        <w:lang w:val="ru-RU" w:eastAsia="ru-RU" w:bidi="ru-RU"/>
      </w:rPr>
    </w:lvl>
    <w:lvl w:ilvl="7" w:tplc="DBF62F2E">
      <w:numFmt w:val="bullet"/>
      <w:lvlText w:val="•"/>
      <w:lvlJc w:val="left"/>
      <w:pPr>
        <w:ind w:left="7350" w:hanging="255"/>
      </w:pPr>
      <w:rPr>
        <w:rFonts w:hint="default"/>
        <w:lang w:val="ru-RU" w:eastAsia="ru-RU" w:bidi="ru-RU"/>
      </w:rPr>
    </w:lvl>
    <w:lvl w:ilvl="8" w:tplc="79BA6148">
      <w:numFmt w:val="bullet"/>
      <w:lvlText w:val="•"/>
      <w:lvlJc w:val="left"/>
      <w:pPr>
        <w:ind w:left="8309" w:hanging="255"/>
      </w:pPr>
      <w:rPr>
        <w:rFonts w:hint="default"/>
        <w:lang w:val="ru-RU" w:eastAsia="ru-RU" w:bidi="ru-RU"/>
      </w:rPr>
    </w:lvl>
  </w:abstractNum>
  <w:abstractNum w:abstractNumId="1" w15:restartNumberingAfterBreak="0">
    <w:nsid w:val="167D6C25"/>
    <w:multiLevelType w:val="hybridMultilevel"/>
    <w:tmpl w:val="2E80433A"/>
    <w:lvl w:ilvl="0" w:tplc="8D5211A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A2698E">
      <w:numFmt w:val="bullet"/>
      <w:lvlText w:val="•"/>
      <w:lvlJc w:val="left"/>
      <w:pPr>
        <w:ind w:left="2246" w:hanging="360"/>
      </w:pPr>
      <w:rPr>
        <w:rFonts w:hint="default"/>
        <w:lang w:val="ru-RU" w:eastAsia="ru-RU" w:bidi="ru-RU"/>
      </w:rPr>
    </w:lvl>
    <w:lvl w:ilvl="2" w:tplc="F592851C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3" w:tplc="EF24B87C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4" w:tplc="12A83CC2"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 w:tplc="498CEBC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05F4A2BE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D6D8D226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 w:tplc="92486F3C">
      <w:numFmt w:val="bullet"/>
      <w:lvlText w:val="•"/>
      <w:lvlJc w:val="left"/>
      <w:pPr>
        <w:ind w:left="845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3" w15:restartNumberingAfterBreak="0">
    <w:nsid w:val="3EE769F2"/>
    <w:multiLevelType w:val="hybridMultilevel"/>
    <w:tmpl w:val="8306FBA4"/>
    <w:lvl w:ilvl="0" w:tplc="5E8C75DA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B89BFC">
      <w:start w:val="3"/>
      <w:numFmt w:val="decimal"/>
      <w:lvlText w:val="%2."/>
      <w:lvlJc w:val="left"/>
      <w:pPr>
        <w:ind w:left="17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9E940EC6">
      <w:start w:val="10"/>
      <w:numFmt w:val="decimal"/>
      <w:lvlText w:val="%3"/>
      <w:lvlJc w:val="left"/>
      <w:pPr>
        <w:ind w:left="5167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088C3C72">
      <w:numFmt w:val="bullet"/>
      <w:lvlText w:val="•"/>
      <w:lvlJc w:val="left"/>
      <w:pPr>
        <w:ind w:left="5793" w:hanging="300"/>
      </w:pPr>
      <w:rPr>
        <w:rFonts w:hint="default"/>
        <w:lang w:val="ru-RU" w:eastAsia="ru-RU" w:bidi="ru-RU"/>
      </w:rPr>
    </w:lvl>
    <w:lvl w:ilvl="4" w:tplc="72746988">
      <w:numFmt w:val="bullet"/>
      <w:lvlText w:val="•"/>
      <w:lvlJc w:val="left"/>
      <w:pPr>
        <w:ind w:left="6426" w:hanging="300"/>
      </w:pPr>
      <w:rPr>
        <w:rFonts w:hint="default"/>
        <w:lang w:val="ru-RU" w:eastAsia="ru-RU" w:bidi="ru-RU"/>
      </w:rPr>
    </w:lvl>
    <w:lvl w:ilvl="5" w:tplc="E8E8A0BC">
      <w:numFmt w:val="bullet"/>
      <w:lvlText w:val="•"/>
      <w:lvlJc w:val="left"/>
      <w:pPr>
        <w:ind w:left="7059" w:hanging="300"/>
      </w:pPr>
      <w:rPr>
        <w:rFonts w:hint="default"/>
        <w:lang w:val="ru-RU" w:eastAsia="ru-RU" w:bidi="ru-RU"/>
      </w:rPr>
    </w:lvl>
    <w:lvl w:ilvl="6" w:tplc="E4E498D0">
      <w:numFmt w:val="bullet"/>
      <w:lvlText w:val="•"/>
      <w:lvlJc w:val="left"/>
      <w:pPr>
        <w:ind w:left="7693" w:hanging="300"/>
      </w:pPr>
      <w:rPr>
        <w:rFonts w:hint="default"/>
        <w:lang w:val="ru-RU" w:eastAsia="ru-RU" w:bidi="ru-RU"/>
      </w:rPr>
    </w:lvl>
    <w:lvl w:ilvl="7" w:tplc="E5D6BFBC">
      <w:numFmt w:val="bullet"/>
      <w:lvlText w:val="•"/>
      <w:lvlJc w:val="left"/>
      <w:pPr>
        <w:ind w:left="8326" w:hanging="300"/>
      </w:pPr>
      <w:rPr>
        <w:rFonts w:hint="default"/>
        <w:lang w:val="ru-RU" w:eastAsia="ru-RU" w:bidi="ru-RU"/>
      </w:rPr>
    </w:lvl>
    <w:lvl w:ilvl="8" w:tplc="3D5C6A5E">
      <w:numFmt w:val="bullet"/>
      <w:lvlText w:val="•"/>
      <w:lvlJc w:val="left"/>
      <w:pPr>
        <w:ind w:left="8959" w:hanging="300"/>
      </w:pPr>
      <w:rPr>
        <w:rFonts w:hint="default"/>
        <w:lang w:val="ru-RU" w:eastAsia="ru-RU" w:bidi="ru-RU"/>
      </w:rPr>
    </w:lvl>
  </w:abstractNum>
  <w:abstractNum w:abstractNumId="4" w15:restartNumberingAfterBreak="0">
    <w:nsid w:val="4B6E7628"/>
    <w:multiLevelType w:val="multilevel"/>
    <w:tmpl w:val="16CE6088"/>
    <w:lvl w:ilvl="0">
      <w:start w:val="2"/>
      <w:numFmt w:val="decimal"/>
      <w:lvlText w:val="%1"/>
      <w:lvlJc w:val="left"/>
      <w:pPr>
        <w:ind w:left="10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513E7CBF"/>
    <w:multiLevelType w:val="hybridMultilevel"/>
    <w:tmpl w:val="0858906A"/>
    <w:lvl w:ilvl="0" w:tplc="DAF6AFF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40FB26">
      <w:numFmt w:val="bullet"/>
      <w:lvlText w:val="•"/>
      <w:lvlJc w:val="left"/>
      <w:pPr>
        <w:ind w:left="2246" w:hanging="360"/>
      </w:pPr>
      <w:rPr>
        <w:rFonts w:hint="default"/>
        <w:lang w:val="ru-RU" w:eastAsia="ru-RU" w:bidi="ru-RU"/>
      </w:rPr>
    </w:lvl>
    <w:lvl w:ilvl="2" w:tplc="AC56EA66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3" w:tplc="D4905A76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4" w:tplc="B2BC6FD4"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 w:tplc="B2E6991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7DD4CA4E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C9C8A1CC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 w:tplc="8CDC4BC4">
      <w:numFmt w:val="bullet"/>
      <w:lvlText w:val="•"/>
      <w:lvlJc w:val="left"/>
      <w:pPr>
        <w:ind w:left="845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75DE"/>
    <w:rsid w:val="001217E7"/>
    <w:rsid w:val="001C1859"/>
    <w:rsid w:val="00234726"/>
    <w:rsid w:val="006375DE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AFA3C"/>
  <w15:docId w15:val="{2ED66D2B-922E-4548-9D33-4CC0DF8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75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5DE"/>
    <w:pPr>
      <w:ind w:left="6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75DE"/>
    <w:pPr>
      <w:ind w:left="135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375DE"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sid w:val="006375DE"/>
  </w:style>
  <w:style w:type="character" w:customStyle="1" w:styleId="3">
    <w:name w:val="Заголовок №3_"/>
    <w:basedOn w:val="a0"/>
    <w:link w:val="30"/>
    <w:rsid w:val="001C18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C1859"/>
    <w:pPr>
      <w:shd w:val="clear" w:color="auto" w:fill="FFFFFF"/>
      <w:autoSpaceDE/>
      <w:autoSpaceDN/>
      <w:spacing w:line="276" w:lineRule="auto"/>
      <w:ind w:left="1220"/>
      <w:outlineLvl w:val="2"/>
    </w:pPr>
    <w:rPr>
      <w:b/>
      <w:bCs/>
      <w:lang w:val="en-US" w:eastAsia="en-US" w:bidi="ar-SA"/>
    </w:rPr>
  </w:style>
  <w:style w:type="paragraph" w:styleId="a5">
    <w:name w:val="No Spacing"/>
    <w:link w:val="a6"/>
    <w:uiPriority w:val="1"/>
    <w:qFormat/>
    <w:rsid w:val="001C185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1C1859"/>
    <w:rPr>
      <w:rFonts w:ascii="Calibri" w:eastAsia="Times New Roman" w:hAnsi="Calibri" w:cs="Times New Roman"/>
      <w:lang w:val="ru-RU"/>
    </w:rPr>
  </w:style>
  <w:style w:type="character" w:customStyle="1" w:styleId="2">
    <w:name w:val="Основной текст (2)"/>
    <w:rsid w:val="001C1859"/>
    <w:rPr>
      <w:rFonts w:ascii="Calibri" w:hAnsi="Calibri" w:cs="Calibri"/>
      <w:sz w:val="22"/>
      <w:szCs w:val="22"/>
      <w:u w:val="none"/>
    </w:rPr>
  </w:style>
  <w:style w:type="paragraph" w:styleId="20">
    <w:name w:val="Body Text Indent 2"/>
    <w:basedOn w:val="a"/>
    <w:link w:val="21"/>
    <w:rsid w:val="001C1859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1C18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5341</Words>
  <Characters>30444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2020-10-12T17:39:00Z</dcterms:created>
  <dcterms:modified xsi:type="dcterms:W3CDTF">2023-10-15T13:17:00Z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2020-10-12T00:00:00Z</vt:filetime>
  </property>
</Properties>
</file>