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5070"/>
        <w:gridCol w:w="4677"/>
      </w:tblGrid>
      <w:tr w:rsidR="006866B9" w:rsidTr="008A634E">
        <w:trPr>
          <w:trHeight w:val="3686"/>
        </w:trPr>
        <w:tc>
          <w:tcPr>
            <w:tcW w:w="5070" w:type="dxa"/>
          </w:tcPr>
          <w:p w:rsidR="006866B9" w:rsidRDefault="006866B9" w:rsidP="008A634E">
            <w:pPr>
              <w:ind w:left="284"/>
              <w:rPr>
                <w:rFonts w:ascii="Liberation Serif" w:hAnsi="Liberation Serif"/>
                <w:b/>
              </w:rPr>
            </w:pPr>
            <w:r>
              <w:rPr>
                <w:rFonts w:ascii="Liberation Serif" w:hAnsi="Liberation Serif"/>
                <w:b/>
              </w:rPr>
              <w:t xml:space="preserve">     УПРАВЛЕНИЕ ОБРАЗОВАНИЯ</w:t>
            </w:r>
          </w:p>
          <w:p w:rsidR="006866B9" w:rsidRDefault="006866B9" w:rsidP="008A634E">
            <w:pPr>
              <w:ind w:left="284"/>
              <w:rPr>
                <w:rFonts w:ascii="Liberation Serif" w:hAnsi="Liberation Serif"/>
                <w:b/>
              </w:rPr>
            </w:pPr>
            <w:r>
              <w:rPr>
                <w:rFonts w:ascii="Liberation Serif" w:hAnsi="Liberation Serif"/>
                <w:b/>
              </w:rPr>
              <w:t xml:space="preserve">                АРТЕМОВСКОГО</w:t>
            </w:r>
          </w:p>
          <w:p w:rsidR="006866B9" w:rsidRDefault="006866B9" w:rsidP="008A634E">
            <w:pPr>
              <w:ind w:left="284" w:right="34"/>
              <w:rPr>
                <w:rFonts w:ascii="Liberation Serif" w:hAnsi="Liberation Serif"/>
                <w:b/>
              </w:rPr>
            </w:pPr>
            <w:r>
              <w:rPr>
                <w:rFonts w:ascii="Liberation Serif" w:hAnsi="Liberation Serif"/>
                <w:b/>
              </w:rPr>
              <w:t xml:space="preserve">           ГОРОДСКОГО ОКРУГА</w:t>
            </w:r>
          </w:p>
          <w:p w:rsidR="006866B9" w:rsidRDefault="006866B9" w:rsidP="008A634E">
            <w:pPr>
              <w:ind w:left="284" w:right="317"/>
              <w:rPr>
                <w:rFonts w:ascii="Liberation Serif" w:hAnsi="Liberation Serif"/>
              </w:rPr>
            </w:pPr>
          </w:p>
          <w:p w:rsidR="006866B9" w:rsidRDefault="006866B9" w:rsidP="008A634E">
            <w:pPr>
              <w:ind w:left="284" w:right="317"/>
              <w:rPr>
                <w:rFonts w:ascii="Liberation Serif" w:hAnsi="Liberation Serif"/>
              </w:rPr>
            </w:pPr>
            <w:r>
              <w:rPr>
                <w:rFonts w:ascii="Liberation Serif" w:hAnsi="Liberation Serif"/>
              </w:rPr>
              <w:t xml:space="preserve">ул. Комсомольская </w:t>
            </w:r>
            <w:smartTag w:uri="urn:schemas-microsoft-com:office:smarttags" w:element="metricconverter">
              <w:smartTagPr>
                <w:attr w:name="ProductID" w:val="18, г"/>
              </w:smartTagPr>
              <w:r>
                <w:rPr>
                  <w:rFonts w:ascii="Liberation Serif" w:hAnsi="Liberation Serif"/>
                </w:rPr>
                <w:t>18, г</w:t>
              </w:r>
            </w:smartTag>
            <w:r>
              <w:rPr>
                <w:rFonts w:ascii="Liberation Serif" w:hAnsi="Liberation Serif"/>
              </w:rPr>
              <w:t>. Артемовский</w:t>
            </w:r>
          </w:p>
          <w:p w:rsidR="006866B9" w:rsidRDefault="006866B9" w:rsidP="008A634E">
            <w:pPr>
              <w:ind w:left="284" w:right="317"/>
              <w:rPr>
                <w:rFonts w:ascii="Liberation Serif" w:hAnsi="Liberation Serif"/>
              </w:rPr>
            </w:pPr>
            <w:r>
              <w:rPr>
                <w:rFonts w:ascii="Liberation Serif" w:hAnsi="Liberation Serif"/>
              </w:rPr>
              <w:t xml:space="preserve">           Свердловской области, 623780</w:t>
            </w:r>
          </w:p>
          <w:p w:rsidR="006866B9" w:rsidRDefault="006866B9" w:rsidP="008A634E">
            <w:pPr>
              <w:tabs>
                <w:tab w:val="left" w:pos="6413"/>
              </w:tabs>
              <w:ind w:left="284" w:right="176"/>
              <w:rPr>
                <w:rFonts w:ascii="Liberation Serif" w:hAnsi="Liberation Serif"/>
              </w:rPr>
            </w:pPr>
            <w:r>
              <w:rPr>
                <w:rFonts w:ascii="Liberation Serif" w:hAnsi="Liberation Serif"/>
              </w:rPr>
              <w:t xml:space="preserve">            Телефон (34363) 2-48-73</w:t>
            </w:r>
          </w:p>
          <w:p w:rsidR="006866B9" w:rsidRDefault="006866B9" w:rsidP="008A634E">
            <w:pPr>
              <w:tabs>
                <w:tab w:val="left" w:pos="6413"/>
              </w:tabs>
              <w:ind w:left="284" w:right="176"/>
              <w:rPr>
                <w:rFonts w:ascii="Liberation Serif" w:hAnsi="Liberation Serif"/>
              </w:rPr>
            </w:pPr>
            <w:r>
              <w:rPr>
                <w:rFonts w:ascii="Liberation Serif" w:hAnsi="Liberation Serif"/>
              </w:rPr>
              <w:t xml:space="preserve">                  Факс (34363) 2-46-47</w:t>
            </w:r>
          </w:p>
          <w:p w:rsidR="006866B9" w:rsidRDefault="006866B9" w:rsidP="008A634E">
            <w:pPr>
              <w:tabs>
                <w:tab w:val="left" w:pos="6413"/>
              </w:tabs>
              <w:ind w:left="284" w:right="176"/>
              <w:rPr>
                <w:rFonts w:ascii="Liberation Serif" w:hAnsi="Liberation Serif"/>
                <w:b/>
              </w:rPr>
            </w:pPr>
            <w:r>
              <w:rPr>
                <w:rFonts w:ascii="Liberation Serif" w:hAnsi="Liberation Serif"/>
                <w:b/>
              </w:rPr>
              <w:t xml:space="preserve">          е-</w:t>
            </w:r>
            <w:r>
              <w:rPr>
                <w:rFonts w:ascii="Liberation Serif" w:hAnsi="Liberation Serif"/>
                <w:b/>
                <w:lang w:val="en-US"/>
              </w:rPr>
              <w:t>mail</w:t>
            </w:r>
            <w:r>
              <w:rPr>
                <w:rFonts w:ascii="Liberation Serif" w:hAnsi="Liberation Serif"/>
                <w:b/>
              </w:rPr>
              <w:t xml:space="preserve">: </w:t>
            </w:r>
            <w:proofErr w:type="spellStart"/>
            <w:r>
              <w:rPr>
                <w:rFonts w:ascii="Liberation Serif" w:hAnsi="Liberation Serif"/>
                <w:b/>
                <w:lang w:val="en-US"/>
              </w:rPr>
              <w:t>artuo</w:t>
            </w:r>
            <w:proofErr w:type="spellEnd"/>
            <w:r>
              <w:rPr>
                <w:rFonts w:ascii="Liberation Serif" w:hAnsi="Liberation Serif"/>
                <w:b/>
              </w:rPr>
              <w:t xml:space="preserve"> _02@</w:t>
            </w:r>
            <w:r>
              <w:rPr>
                <w:rFonts w:ascii="Liberation Serif" w:hAnsi="Liberation Serif"/>
                <w:b/>
                <w:lang w:val="en-US"/>
              </w:rPr>
              <w:t>mail</w:t>
            </w:r>
            <w:r>
              <w:rPr>
                <w:rFonts w:ascii="Liberation Serif" w:hAnsi="Liberation Serif"/>
                <w:b/>
              </w:rPr>
              <w:t>.</w:t>
            </w:r>
            <w:proofErr w:type="spellStart"/>
            <w:r>
              <w:rPr>
                <w:rFonts w:ascii="Liberation Serif" w:hAnsi="Liberation Serif"/>
                <w:b/>
                <w:lang w:val="en-US"/>
              </w:rPr>
              <w:t>ru</w:t>
            </w:r>
            <w:proofErr w:type="spellEnd"/>
          </w:p>
          <w:p w:rsidR="006866B9" w:rsidRDefault="006866B9" w:rsidP="008A634E">
            <w:pPr>
              <w:ind w:left="284" w:right="1168"/>
              <w:rPr>
                <w:rFonts w:ascii="Liberation Serif" w:hAnsi="Liberation Serif"/>
              </w:rPr>
            </w:pPr>
          </w:p>
          <w:p w:rsidR="006866B9" w:rsidRDefault="006866B9" w:rsidP="008A634E">
            <w:pPr>
              <w:ind w:left="284"/>
              <w:rPr>
                <w:rFonts w:ascii="Liberation Serif" w:hAnsi="Liberation Serif"/>
              </w:rPr>
            </w:pPr>
            <w:r>
              <w:rPr>
                <w:rFonts w:ascii="Liberation Serif" w:hAnsi="Liberation Serif"/>
              </w:rPr>
              <w:t xml:space="preserve">   от _</w:t>
            </w:r>
            <w:r w:rsidR="00287A6F">
              <w:rPr>
                <w:rFonts w:ascii="Liberation Serif" w:hAnsi="Liberation Serif"/>
              </w:rPr>
              <w:t>19.03.2024</w:t>
            </w:r>
            <w:r>
              <w:rPr>
                <w:rFonts w:ascii="Liberation Serif" w:hAnsi="Liberation Serif"/>
              </w:rPr>
              <w:t>__ №_</w:t>
            </w:r>
            <w:r w:rsidR="00287A6F">
              <w:rPr>
                <w:rFonts w:ascii="Liberation Serif" w:hAnsi="Liberation Serif"/>
              </w:rPr>
              <w:t>01-33/280</w:t>
            </w:r>
            <w:bookmarkStart w:id="0" w:name="_GoBack"/>
            <w:bookmarkEnd w:id="0"/>
            <w:r>
              <w:rPr>
                <w:rFonts w:ascii="Liberation Serif" w:hAnsi="Liberation Serif"/>
              </w:rPr>
              <w:t>_</w:t>
            </w:r>
          </w:p>
          <w:p w:rsidR="006866B9" w:rsidRDefault="006866B9" w:rsidP="008A634E">
            <w:pPr>
              <w:ind w:left="284"/>
              <w:rPr>
                <w:rFonts w:ascii="Liberation Serif" w:hAnsi="Liberation Serif"/>
              </w:rPr>
            </w:pPr>
            <w:r>
              <w:rPr>
                <w:noProof/>
              </w:rPr>
              <mc:AlternateContent>
                <mc:Choice Requires="wps">
                  <w:drawing>
                    <wp:anchor distT="0" distB="0" distL="114300" distR="114300" simplePos="0" relativeHeight="251659264" behindDoc="0" locked="0" layoutInCell="1" allowOverlap="1" wp14:anchorId="1F8E41B0" wp14:editId="2F7AC0F9">
                      <wp:simplePos x="0" y="0"/>
                      <wp:positionH relativeFrom="column">
                        <wp:posOffset>807085</wp:posOffset>
                      </wp:positionH>
                      <wp:positionV relativeFrom="paragraph">
                        <wp:posOffset>174625</wp:posOffset>
                      </wp:positionV>
                      <wp:extent cx="518795" cy="151130"/>
                      <wp:effectExtent l="0" t="0" r="14605" b="203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51130"/>
                              </a:xfrm>
                              <a:prstGeom prst="rect">
                                <a:avLst/>
                              </a:prstGeom>
                              <a:solidFill>
                                <a:srgbClr val="FFFFFF"/>
                              </a:solidFill>
                              <a:ln w="9525">
                                <a:solidFill>
                                  <a:srgbClr val="FFFFFF"/>
                                </a:solidFill>
                                <a:miter lim="800000"/>
                                <a:headEnd/>
                                <a:tailEnd/>
                              </a:ln>
                            </wps:spPr>
                            <wps:txbx>
                              <w:txbxContent>
                                <w:p w:rsidR="006866B9" w:rsidRDefault="006866B9" w:rsidP="006866B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E41B0" id="_x0000_t202" coordsize="21600,21600" o:spt="202" path="m,l,21600r21600,l21600,xe">
                      <v:stroke joinstyle="miter"/>
                      <v:path gradientshapeok="t" o:connecttype="rect"/>
                    </v:shapetype>
                    <v:shape id="Надпись 4" o:spid="_x0000_s1026" type="#_x0000_t202" style="position:absolute;left:0;text-align:left;margin-left:63.55pt;margin-top:13.75pt;width:40.8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" strokecolor="white">
                      <v:textbox>
                        <w:txbxContent>
                          <w:p w:rsidR="006866B9" w:rsidRDefault="006866B9" w:rsidP="006866B9">
                            <w:pPr>
                              <w:rPr>
                                <w:sz w:val="16"/>
                                <w:szCs w:val="16"/>
                              </w:rPr>
                            </w:pPr>
                          </w:p>
                        </w:txbxContent>
                      </v:textbox>
                    </v:shape>
                  </w:pict>
                </mc:Fallback>
              </mc:AlternateContent>
            </w:r>
            <w:r>
              <w:rPr>
                <w:rFonts w:ascii="Liberation Serif" w:hAnsi="Liberation Serif"/>
              </w:rPr>
              <w:t xml:space="preserve">         на  №               от </w:t>
            </w:r>
          </w:p>
        </w:tc>
        <w:tc>
          <w:tcPr>
            <w:tcW w:w="4677" w:type="dxa"/>
          </w:tcPr>
          <w:p w:rsidR="006866B9" w:rsidRDefault="006866B9" w:rsidP="008A634E">
            <w:pPr>
              <w:rPr>
                <w:rFonts w:ascii="Liberation Serif" w:hAnsi="Liberation Serif"/>
                <w:sz w:val="28"/>
                <w:szCs w:val="28"/>
              </w:rPr>
            </w:pPr>
            <w:r>
              <w:rPr>
                <w:rFonts w:ascii="Liberation Serif" w:hAnsi="Liberation Serif"/>
                <w:sz w:val="28"/>
                <w:szCs w:val="28"/>
              </w:rPr>
              <w:t xml:space="preserve"> </w:t>
            </w:r>
            <w:r w:rsidR="00287A6F">
              <w:rPr>
                <w:rFonts w:ascii="Liberation Serif" w:hAnsi="Liberation Serif"/>
                <w:sz w:val="28"/>
                <w:szCs w:val="28"/>
              </w:rPr>
              <w:t>Руководителям общеобразовательных организаций</w:t>
            </w:r>
          </w:p>
        </w:tc>
      </w:tr>
    </w:tbl>
    <w:p w:rsidR="006866B9" w:rsidRDefault="006866B9" w:rsidP="006866B9">
      <w:pPr>
        <w:ind w:firstLine="708"/>
        <w:jc w:val="center"/>
        <w:rPr>
          <w:rFonts w:ascii="Liberation Serif" w:hAnsi="Liberation Serif" w:cs="Liberation Serif"/>
          <w:sz w:val="28"/>
          <w:szCs w:val="28"/>
        </w:rPr>
      </w:pPr>
    </w:p>
    <w:p w:rsidR="006866B9" w:rsidRDefault="006866B9"/>
    <w:p w:rsidR="006866B9" w:rsidRPr="006866B9" w:rsidRDefault="006866B9" w:rsidP="006866B9">
      <w:pPr>
        <w:jc w:val="center"/>
        <w:rPr>
          <w:rFonts w:ascii="Liberation Serif" w:hAnsi="Liberation Serif" w:cs="Liberation Serif"/>
          <w:sz w:val="28"/>
          <w:szCs w:val="28"/>
        </w:rPr>
      </w:pPr>
      <w:r w:rsidRPr="006866B9">
        <w:rPr>
          <w:rFonts w:ascii="Liberation Serif" w:hAnsi="Liberation Serif" w:cs="Liberation Serif"/>
          <w:sz w:val="28"/>
          <w:szCs w:val="28"/>
        </w:rPr>
        <w:t>Уважаемые руководители!</w:t>
      </w:r>
    </w:p>
    <w:p w:rsidR="006866B9" w:rsidRDefault="006866B9"/>
    <w:p w:rsidR="006866B9" w:rsidRDefault="006866B9" w:rsidP="006866B9">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Министерство образования и молодежной политики Свердловской области (далее – Министерство образования) </w:t>
      </w:r>
      <w:r w:rsidR="003F78C0">
        <w:rPr>
          <w:rFonts w:ascii="Liberation Serif" w:hAnsi="Liberation Serif" w:cs="Liberation Serif"/>
          <w:sz w:val="27"/>
          <w:szCs w:val="27"/>
        </w:rPr>
        <w:t>в</w:t>
      </w:r>
      <w:r>
        <w:rPr>
          <w:rFonts w:ascii="Liberation Serif" w:hAnsi="Liberation Serif" w:cs="Liberation Serif"/>
          <w:sz w:val="27"/>
          <w:szCs w:val="27"/>
        </w:rPr>
        <w:t xml:space="preserve"> 2024 году </w:t>
      </w:r>
      <w:r w:rsidR="003F78C0">
        <w:rPr>
          <w:rFonts w:ascii="Liberation Serif" w:hAnsi="Liberation Serif" w:cs="Liberation Serif"/>
          <w:sz w:val="27"/>
          <w:szCs w:val="27"/>
        </w:rPr>
        <w:t xml:space="preserve">проводит </w:t>
      </w:r>
      <w:r>
        <w:rPr>
          <w:rFonts w:ascii="Liberation Serif" w:hAnsi="Liberation Serif" w:cs="Liberation Serif"/>
          <w:sz w:val="27"/>
          <w:szCs w:val="27"/>
        </w:rPr>
        <w:t>независим</w:t>
      </w:r>
      <w:r w:rsidR="003F78C0">
        <w:rPr>
          <w:rFonts w:ascii="Liberation Serif" w:hAnsi="Liberation Serif" w:cs="Liberation Serif"/>
          <w:sz w:val="27"/>
          <w:szCs w:val="27"/>
        </w:rPr>
        <w:t>ую</w:t>
      </w:r>
      <w:r>
        <w:rPr>
          <w:rFonts w:ascii="Liberation Serif" w:hAnsi="Liberation Serif" w:cs="Liberation Serif"/>
          <w:sz w:val="27"/>
          <w:szCs w:val="27"/>
        </w:rPr>
        <w:t xml:space="preserve"> оценк</w:t>
      </w:r>
      <w:r w:rsidR="003F78C0">
        <w:rPr>
          <w:rFonts w:ascii="Liberation Serif" w:hAnsi="Liberation Serif" w:cs="Liberation Serif"/>
          <w:sz w:val="27"/>
          <w:szCs w:val="27"/>
        </w:rPr>
        <w:t xml:space="preserve">у </w:t>
      </w:r>
      <w:r>
        <w:rPr>
          <w:rFonts w:ascii="Liberation Serif" w:hAnsi="Liberation Serif" w:cs="Liberation Serif"/>
          <w:sz w:val="27"/>
          <w:szCs w:val="27"/>
        </w:rPr>
        <w:t xml:space="preserve">качества в отношении </w:t>
      </w:r>
      <w:r w:rsidR="003F78C0">
        <w:rPr>
          <w:rFonts w:ascii="Liberation Serif" w:hAnsi="Liberation Serif" w:cs="Liberation Serif"/>
          <w:sz w:val="27"/>
          <w:szCs w:val="27"/>
        </w:rPr>
        <w:t>общеобразовательных организаций.</w:t>
      </w:r>
    </w:p>
    <w:p w:rsidR="006866B9" w:rsidRDefault="006866B9" w:rsidP="006866B9">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Для сбора информации по проведению независимой оценки качества в 2024 году определен оператор – общество с ограниченной ответственностью «Центр гуманитарных, социально-экономических и политических исследований – 2» (далее – Оператор).</w:t>
      </w:r>
    </w:p>
    <w:p w:rsidR="006866B9" w:rsidRDefault="006866B9" w:rsidP="006866B9">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Контактные лица Оператора для взаимодействия с учредителями образовательных организаций, руководителями образовательных организаций:</w:t>
      </w:r>
    </w:p>
    <w:p w:rsidR="006866B9" w:rsidRDefault="006866B9" w:rsidP="006866B9">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 xml:space="preserve">старший специалист отдела независимой оценки качества Кадочникова Елена Сергеевна, тел: +7 (3812) 24-58-43, +7 996-075-95-23, адрес электронной почты: nok2@gepicentr.ru; </w:t>
      </w:r>
    </w:p>
    <w:p w:rsidR="006866B9" w:rsidRDefault="006866B9" w:rsidP="006866B9">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специалист отдела независимой оценки качества Глазов Артем Игоревич,</w:t>
      </w:r>
      <w:r>
        <w:rPr>
          <w:rFonts w:ascii="Liberation Serif" w:hAnsi="Liberation Serif" w:cs="Liberation Serif"/>
          <w:sz w:val="27"/>
          <w:szCs w:val="27"/>
        </w:rPr>
        <w:br/>
        <w:t xml:space="preserve"> тел: +7 (3812) 25-04-72, +7 965-987-14-21, адрес электронной почты: nok2@gepicentr.ru.</w:t>
      </w:r>
    </w:p>
    <w:p w:rsidR="006866B9" w:rsidRPr="003F78C0" w:rsidRDefault="006866B9" w:rsidP="003F78C0">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Прошу руководителей образовательных организаций оказать содействие Оператору по сбору информации в ходе проведения независимой оценки качества в 2024 году и обеспечить:</w:t>
      </w:r>
      <w:r w:rsidRPr="003F78C0">
        <w:rPr>
          <w:rFonts w:ascii="Liberation Serif" w:hAnsi="Liberation Serif" w:cs="Liberation Serif"/>
          <w:sz w:val="27"/>
          <w:szCs w:val="27"/>
        </w:rPr>
        <w:t xml:space="preserve"> </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информирование участников образовательных отношений о проведении независимой оценки качества в 2024 году;</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организацию конструктивного и оперативного взаимодействия с Оператором по организационным вопросам проведения независимой оценки качества;</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 xml:space="preserve">согласование с Оператором графика </w:t>
      </w:r>
      <w:r>
        <w:rPr>
          <w:rFonts w:ascii="Liberation Serif" w:hAnsi="Liberation Serif" w:cs="Liberation Serif"/>
          <w:sz w:val="27"/>
          <w:szCs w:val="27"/>
        </w:rPr>
        <w:t>выезда экспертов в образовательные организации для осуществления сбора и обобщения информации об условиях осуществления образовательной деятельности (график выезда экспертов в образовательные организации будет направлен Оператором дополнительно);</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размещение информационных материалов о проведении независимой оценки качества на официальных сайтах образовательных организаций, социальных сетях, информационных стендах;</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lastRenderedPageBreak/>
        <w:t>размещение персонифицированных QR-кодов на официальных сайтах образовательных организаций (на главной странице) и информационных стенда, которые предоставляют возможность открыть страницу организации на официальном сайте bus.gov.ru и получить возможность оценить качество условий осуществления образовательной деятельности, а также оставить отзыв;</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организацию разъяснительной работы с родителями (законными представителями) обучающихся о размещении персонифицированных QR-кодов на официальных сайтах организаций и информационных стенда;</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личное информирование родителей (законных представителей) и обучающихся старше 14 лет о возможности выражения гражданами своего мнения в части оценки качества условий осуществления образовательной деятельности организациями;</w:t>
      </w:r>
    </w:p>
    <w:p w:rsidR="006866B9" w:rsidRDefault="006866B9" w:rsidP="006866B9">
      <w:pPr>
        <w:pStyle w:val="a4"/>
        <w:numPr>
          <w:ilvl w:val="0"/>
          <w:numId w:val="1"/>
        </w:numPr>
        <w:shd w:val="clear" w:color="auto" w:fill="FFFFFF"/>
        <w:ind w:left="0" w:firstLine="709"/>
        <w:jc w:val="both"/>
      </w:pPr>
      <w:r>
        <w:rPr>
          <w:rFonts w:ascii="Liberation Serif" w:hAnsi="Liberation Serif" w:cs="Liberation Serif"/>
          <w:sz w:val="27"/>
          <w:szCs w:val="27"/>
        </w:rPr>
        <w:t xml:space="preserve">организацию опроса родителей (законных представителей) и обучающихся старше 14 лет в ходе проведения независимой оценки качества в срок до 10 апреля 2024 года. </w:t>
      </w:r>
    </w:p>
    <w:p w:rsidR="006866B9" w:rsidRPr="003F78C0" w:rsidRDefault="003F78C0" w:rsidP="003F78C0">
      <w:pPr>
        <w:ind w:firstLine="708"/>
        <w:jc w:val="both"/>
        <w:rPr>
          <w:rFonts w:ascii="Liberation Serif" w:hAnsi="Liberation Serif" w:cs="Liberation Serif"/>
          <w:bCs/>
          <w:sz w:val="28"/>
          <w:szCs w:val="28"/>
        </w:rPr>
      </w:pPr>
      <w:r>
        <w:rPr>
          <w:rFonts w:ascii="Liberation Serif" w:hAnsi="Liberation Serif" w:cs="Liberation Serif"/>
          <w:bCs/>
          <w:sz w:val="28"/>
          <w:szCs w:val="28"/>
        </w:rPr>
        <w:t>С</w:t>
      </w:r>
      <w:r w:rsidR="006866B9">
        <w:rPr>
          <w:rFonts w:ascii="Liberation Serif" w:hAnsi="Liberation Serif" w:cs="Liberation Serif"/>
          <w:bCs/>
          <w:sz w:val="28"/>
          <w:szCs w:val="28"/>
        </w:rPr>
        <w:t>бо</w:t>
      </w:r>
      <w:r w:rsidR="003D39E0">
        <w:rPr>
          <w:rFonts w:ascii="Liberation Serif" w:hAnsi="Liberation Serif" w:cs="Liberation Serif"/>
          <w:bCs/>
          <w:sz w:val="28"/>
          <w:szCs w:val="28"/>
        </w:rPr>
        <w:t xml:space="preserve">р информации о качестве условий </w:t>
      </w:r>
      <w:r w:rsidR="006866B9">
        <w:rPr>
          <w:rFonts w:ascii="Liberation Serif" w:hAnsi="Liberation Serif" w:cs="Liberation Serif"/>
          <w:bCs/>
          <w:sz w:val="28"/>
          <w:szCs w:val="28"/>
        </w:rPr>
        <w:t>осуществления образовательной деятельности организациями проводится</w:t>
      </w:r>
      <w:r>
        <w:rPr>
          <w:rFonts w:ascii="Liberation Serif" w:hAnsi="Liberation Serif" w:cs="Liberation Serif"/>
          <w:bCs/>
          <w:sz w:val="28"/>
          <w:szCs w:val="28"/>
        </w:rPr>
        <w:t xml:space="preserve"> </w:t>
      </w:r>
      <w:r w:rsidR="006866B9">
        <w:rPr>
          <w:rFonts w:ascii="Liberation Serif" w:hAnsi="Liberation Serif" w:cs="Liberation Serif"/>
          <w:bCs/>
          <w:sz w:val="28"/>
          <w:szCs w:val="28"/>
        </w:rPr>
        <w:t xml:space="preserve">Оператором (экспертами) </w:t>
      </w:r>
      <w:r w:rsidR="006866B9">
        <w:rPr>
          <w:rFonts w:ascii="Liberation Serif" w:hAnsi="Liberation Serif" w:cs="Liberation Serif"/>
          <w:bCs/>
          <w:sz w:val="28"/>
          <w:szCs w:val="28"/>
          <w:u w:val="single"/>
        </w:rPr>
        <w:t>очно в присутствии руководителя образовательной организации.</w:t>
      </w:r>
      <w:r w:rsidR="006866B9">
        <w:rPr>
          <w:rFonts w:ascii="Liberation Serif" w:hAnsi="Liberation Serif" w:cs="Liberation Serif"/>
          <w:bCs/>
          <w:sz w:val="28"/>
          <w:szCs w:val="28"/>
        </w:rPr>
        <w:t xml:space="preserve"> Руководителю образовательной организации необходимо ознакомиться с результатами оценки эксперта (чек-листами по всем показателям независимой оценки качества). Фактом ознакомления с результатами оценки является подпись руководителя на всех чек-листах.</w:t>
      </w:r>
    </w:p>
    <w:p w:rsidR="006866B9" w:rsidRDefault="003F78C0" w:rsidP="006866B9">
      <w:pPr>
        <w:shd w:val="clear" w:color="auto" w:fill="FFFFFF"/>
        <w:tabs>
          <w:tab w:val="left" w:pos="7968"/>
        </w:tabs>
        <w:ind w:firstLine="709"/>
        <w:jc w:val="both"/>
        <w:rPr>
          <w:rFonts w:ascii="Liberation Serif" w:hAnsi="Liberation Serif" w:cs="Liberation Serif"/>
          <w:sz w:val="27"/>
          <w:szCs w:val="27"/>
        </w:rPr>
      </w:pPr>
      <w:r>
        <w:rPr>
          <w:rFonts w:ascii="Liberation Serif" w:hAnsi="Liberation Serif" w:cs="Liberation Serif"/>
          <w:sz w:val="27"/>
          <w:szCs w:val="27"/>
        </w:rPr>
        <w:t>В настоящее время п</w:t>
      </w:r>
      <w:r w:rsidR="006866B9">
        <w:rPr>
          <w:rFonts w:ascii="Liberation Serif" w:hAnsi="Liberation Serif" w:cs="Liberation Serif"/>
          <w:sz w:val="27"/>
          <w:szCs w:val="27"/>
        </w:rPr>
        <w:t xml:space="preserve">рошу организовать </w:t>
      </w:r>
      <w:r>
        <w:rPr>
          <w:rFonts w:ascii="Liberation Serif" w:hAnsi="Liberation Serif" w:cs="Liberation Serif"/>
          <w:sz w:val="27"/>
          <w:szCs w:val="27"/>
        </w:rPr>
        <w:t xml:space="preserve">работу </w:t>
      </w:r>
      <w:r w:rsidR="006866B9">
        <w:rPr>
          <w:rFonts w:ascii="Liberation Serif" w:hAnsi="Liberation Serif" w:cs="Liberation Serif"/>
          <w:sz w:val="27"/>
          <w:szCs w:val="27"/>
        </w:rPr>
        <w:t>по самоанализу условий осуществления образовательной деятельности в соответствии с показателями независимой оценки качества, утвержденными приказом Министерства просвещения Российской Федерации от 13.03 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866B9" w:rsidRDefault="006866B9" w:rsidP="006866B9">
      <w:pPr>
        <w:rPr>
          <w:rFonts w:ascii="Liberation Serif" w:hAnsi="Liberation Serif" w:cs="Liberation Serif"/>
          <w:sz w:val="28"/>
          <w:szCs w:val="28"/>
        </w:rPr>
      </w:pPr>
    </w:p>
    <w:p w:rsidR="006866B9" w:rsidRDefault="00287A6F" w:rsidP="00287A6F">
      <w:pPr>
        <w:ind w:left="1701" w:hanging="1701"/>
        <w:rPr>
          <w:rFonts w:ascii="Liberation Serif" w:hAnsi="Liberation Serif" w:cs="Liberation Serif"/>
          <w:sz w:val="28"/>
          <w:szCs w:val="28"/>
        </w:rPr>
      </w:pPr>
      <w:r>
        <w:rPr>
          <w:rFonts w:ascii="Liberation Serif" w:hAnsi="Liberation Serif" w:cs="Liberation Serif"/>
          <w:sz w:val="28"/>
          <w:szCs w:val="28"/>
        </w:rPr>
        <w:t xml:space="preserve">Приложение: 1) информация для сайта МОО </w:t>
      </w:r>
      <w:proofErr w:type="gramStart"/>
      <w:r>
        <w:rPr>
          <w:rFonts w:ascii="Liberation Serif" w:hAnsi="Liberation Serif" w:cs="Liberation Serif"/>
          <w:sz w:val="28"/>
          <w:szCs w:val="28"/>
        </w:rPr>
        <w:t xml:space="preserve">и </w:t>
      </w:r>
      <w:r w:rsidRPr="00287A6F">
        <w:rPr>
          <w:rFonts w:ascii="Liberation Serif" w:hAnsi="Liberation Serif" w:cs="Liberation Serif"/>
          <w:sz w:val="27"/>
          <w:szCs w:val="27"/>
        </w:rPr>
        <w:t xml:space="preserve"> </w:t>
      </w:r>
      <w:r>
        <w:rPr>
          <w:rFonts w:ascii="Liberation Serif" w:hAnsi="Liberation Serif" w:cs="Liberation Serif"/>
          <w:sz w:val="27"/>
          <w:szCs w:val="27"/>
        </w:rPr>
        <w:t>QR</w:t>
      </w:r>
      <w:proofErr w:type="gramEnd"/>
      <w:r>
        <w:rPr>
          <w:rFonts w:ascii="Liberation Serif" w:hAnsi="Liberation Serif" w:cs="Liberation Serif"/>
          <w:sz w:val="27"/>
          <w:szCs w:val="27"/>
        </w:rPr>
        <w:t>-код анкетирования</w:t>
      </w:r>
      <w:r>
        <w:rPr>
          <w:rFonts w:ascii="Liberation Serif" w:hAnsi="Liberation Serif" w:cs="Liberation Serif"/>
          <w:sz w:val="28"/>
          <w:szCs w:val="28"/>
        </w:rPr>
        <w:t xml:space="preserve"> </w:t>
      </w:r>
      <w:r>
        <w:rPr>
          <w:rFonts w:ascii="Liberation Serif" w:hAnsi="Liberation Serif" w:cs="Liberation Serif"/>
          <w:sz w:val="28"/>
          <w:szCs w:val="28"/>
        </w:rPr>
        <w:t>на 1л в                    1 экз.;</w:t>
      </w:r>
    </w:p>
    <w:p w:rsidR="00287A6F" w:rsidRDefault="00287A6F" w:rsidP="00287A6F">
      <w:pPr>
        <w:ind w:left="1701" w:right="-284" w:hanging="142"/>
        <w:rPr>
          <w:rFonts w:ascii="Liberation Serif" w:hAnsi="Liberation Serif" w:cs="Liberation Serif"/>
          <w:sz w:val="28"/>
          <w:szCs w:val="28"/>
        </w:rPr>
      </w:pPr>
      <w:r>
        <w:rPr>
          <w:rFonts w:ascii="Liberation Serif" w:hAnsi="Liberation Serif" w:cs="Liberation Serif"/>
          <w:sz w:val="28"/>
          <w:szCs w:val="28"/>
        </w:rPr>
        <w:t xml:space="preserve">  2) письмо МО СО от09.11.2023 № 02-01-81/15692 на 21 л в 1экз.</w:t>
      </w:r>
    </w:p>
    <w:p w:rsidR="00287A6F" w:rsidRDefault="00287A6F" w:rsidP="006866B9">
      <w:pPr>
        <w:rPr>
          <w:rFonts w:ascii="Liberation Serif" w:hAnsi="Liberation Serif" w:cs="Liberation Serif"/>
          <w:sz w:val="28"/>
          <w:szCs w:val="28"/>
        </w:rPr>
      </w:pPr>
    </w:p>
    <w:p w:rsidR="00287A6F" w:rsidRDefault="00287A6F" w:rsidP="006866B9">
      <w:pPr>
        <w:rPr>
          <w:rFonts w:ascii="Liberation Serif" w:hAnsi="Liberation Serif" w:cs="Liberation Serif"/>
          <w:sz w:val="28"/>
          <w:szCs w:val="28"/>
        </w:rPr>
      </w:pPr>
    </w:p>
    <w:p w:rsidR="00287A6F" w:rsidRDefault="00287A6F" w:rsidP="006866B9">
      <w:pPr>
        <w:rPr>
          <w:rFonts w:ascii="Liberation Serif" w:hAnsi="Liberation Serif" w:cs="Liberation Serif"/>
          <w:sz w:val="28"/>
          <w:szCs w:val="28"/>
        </w:rPr>
      </w:pPr>
    </w:p>
    <w:p w:rsidR="006866B9" w:rsidRDefault="006866B9" w:rsidP="006866B9">
      <w:pPr>
        <w:rPr>
          <w:rFonts w:ascii="Liberation Serif" w:hAnsi="Liberation Serif" w:cs="Liberation Serif"/>
          <w:sz w:val="28"/>
          <w:szCs w:val="28"/>
        </w:rPr>
      </w:pPr>
      <w:r>
        <w:rPr>
          <w:rFonts w:ascii="Liberation Serif" w:hAnsi="Liberation Serif" w:cs="Liberation Serif"/>
          <w:sz w:val="28"/>
          <w:szCs w:val="28"/>
        </w:rPr>
        <w:t xml:space="preserve">Начальник </w:t>
      </w:r>
      <w:r>
        <w:rPr>
          <w:rFonts w:ascii="Liberation Serif" w:hAnsi="Liberation Serif" w:cs="Liberation Serif"/>
          <w:sz w:val="28"/>
          <w:szCs w:val="28"/>
        </w:rPr>
        <w:tab/>
      </w:r>
      <w:r>
        <w:rPr>
          <w:rFonts w:ascii="Liberation Serif" w:hAnsi="Liberation Serif" w:cs="Liberation Serif"/>
          <w:sz w:val="28"/>
          <w:szCs w:val="28"/>
        </w:rPr>
        <w:tab/>
        <w:t xml:space="preserve">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Н.В. Багдасарян</w:t>
      </w:r>
    </w:p>
    <w:p w:rsidR="006866B9" w:rsidRDefault="006866B9" w:rsidP="006866B9">
      <w:pPr>
        <w:rPr>
          <w:rFonts w:ascii="Liberation Serif" w:hAnsi="Liberation Serif" w:cs="Liberation Serif"/>
        </w:rPr>
      </w:pPr>
    </w:p>
    <w:p w:rsidR="006866B9" w:rsidRDefault="006866B9" w:rsidP="006866B9"/>
    <w:p w:rsidR="006866B9" w:rsidRDefault="006866B9" w:rsidP="006866B9"/>
    <w:p w:rsidR="006866B9" w:rsidRDefault="006866B9" w:rsidP="006866B9">
      <w:pPr>
        <w:jc w:val="both"/>
        <w:rPr>
          <w:rFonts w:ascii="Liberation Serif" w:hAnsi="Liberation Serif" w:cs="Liberation Serif"/>
        </w:rPr>
      </w:pPr>
      <w:r>
        <w:rPr>
          <w:rFonts w:ascii="Liberation Serif" w:hAnsi="Liberation Serif" w:cs="Liberation Serif"/>
        </w:rPr>
        <w:t>Ключникова М.Л.</w:t>
      </w:r>
    </w:p>
    <w:p w:rsidR="006866B9" w:rsidRDefault="006866B9" w:rsidP="006866B9">
      <w:pPr>
        <w:jc w:val="both"/>
        <w:rPr>
          <w:rFonts w:ascii="Liberation Serif" w:hAnsi="Liberation Serif" w:cs="Liberation Serif"/>
        </w:rPr>
      </w:pPr>
      <w:r>
        <w:rPr>
          <w:rFonts w:ascii="Liberation Serif" w:hAnsi="Liberation Serif" w:cs="Liberation Serif"/>
        </w:rPr>
        <w:t>24113</w:t>
      </w:r>
    </w:p>
    <w:p w:rsidR="006866B9" w:rsidRDefault="006866B9" w:rsidP="006866B9"/>
    <w:p w:rsidR="006866B9" w:rsidRDefault="006866B9" w:rsidP="006866B9"/>
    <w:sectPr w:rsidR="00686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3A26"/>
    <w:multiLevelType w:val="multilevel"/>
    <w:tmpl w:val="1DCA4E94"/>
    <w:lvl w:ilvl="0">
      <w:start w:val="1"/>
      <w:numFmt w:val="decimal"/>
      <w:lvlText w:val="%1)"/>
      <w:lvlJc w:val="left"/>
      <w:pPr>
        <w:ind w:left="1069" w:hanging="360"/>
      </w:pPr>
      <w:rPr>
        <w:rFonts w:ascii="Liberation Serif" w:hAnsi="Liberation Serif" w:cs="Liberation Serif"/>
        <w:sz w:val="27"/>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5A"/>
    <w:rsid w:val="00080952"/>
    <w:rsid w:val="00287A6F"/>
    <w:rsid w:val="003D39E0"/>
    <w:rsid w:val="003F78C0"/>
    <w:rsid w:val="00560056"/>
    <w:rsid w:val="006866B9"/>
    <w:rsid w:val="008A755A"/>
    <w:rsid w:val="00B2113A"/>
    <w:rsid w:val="00CE7BAB"/>
    <w:rsid w:val="00D10FB3"/>
    <w:rsid w:val="00D80A27"/>
    <w:rsid w:val="00E71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6B3871"/>
  <w15:chartTrackingRefBased/>
  <w15:docId w15:val="{8C8A76EE-B6E3-406F-8C8E-C4C1E547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66B9"/>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6B9"/>
    <w:rPr>
      <w:rFonts w:cs="Times New Roman"/>
      <w:color w:val="0000FF"/>
      <w:u w:val="single"/>
    </w:rPr>
  </w:style>
  <w:style w:type="paragraph" w:styleId="a4">
    <w:name w:val="List Paragraph"/>
    <w:basedOn w:val="a"/>
    <w:rsid w:val="006866B9"/>
    <w:pPr>
      <w:ind w:left="720"/>
    </w:pPr>
  </w:style>
  <w:style w:type="paragraph" w:styleId="a5">
    <w:name w:val="Balloon Text"/>
    <w:basedOn w:val="a"/>
    <w:link w:val="a6"/>
    <w:uiPriority w:val="99"/>
    <w:semiHidden/>
    <w:unhideWhenUsed/>
    <w:rsid w:val="00287A6F"/>
    <w:rPr>
      <w:rFonts w:ascii="Segoe UI" w:hAnsi="Segoe UI" w:cs="Segoe UI"/>
      <w:sz w:val="18"/>
      <w:szCs w:val="18"/>
    </w:rPr>
  </w:style>
  <w:style w:type="character" w:customStyle="1" w:styleId="a6">
    <w:name w:val="Текст выноски Знак"/>
    <w:basedOn w:val="a0"/>
    <w:link w:val="a5"/>
    <w:uiPriority w:val="99"/>
    <w:semiHidden/>
    <w:rsid w:val="00287A6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Ключникова</dc:creator>
  <cp:keywords/>
  <dc:description/>
  <cp:lastModifiedBy>Ключникова</cp:lastModifiedBy>
  <cp:revision>3</cp:revision>
  <cp:lastPrinted>2024-03-19T11:26:00Z</cp:lastPrinted>
  <dcterms:created xsi:type="dcterms:W3CDTF">2024-03-14T07:44:00Z</dcterms:created>
  <dcterms:modified xsi:type="dcterms:W3CDTF">2024-03-19T11:27:00Z</dcterms:modified>
</cp:coreProperties>
</file>